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98109" w14:textId="6D76D6DD" w:rsidR="00E10D6A" w:rsidRPr="007B10E7" w:rsidRDefault="00E10D6A" w:rsidP="008273D9">
      <w:pPr>
        <w:pStyle w:val="CRCoverPage"/>
        <w:tabs>
          <w:tab w:val="right" w:pos="9639"/>
        </w:tabs>
        <w:spacing w:after="0"/>
        <w:rPr>
          <w:b/>
          <w:i/>
          <w:noProof/>
          <w:sz w:val="28"/>
        </w:rPr>
      </w:pPr>
      <w:r w:rsidRPr="007B10E7">
        <w:rPr>
          <w:b/>
          <w:noProof/>
          <w:sz w:val="24"/>
        </w:rPr>
        <w:t>3GPP TSG-CT WG1 Meeting #14</w:t>
      </w:r>
      <w:r w:rsidR="008A14A4" w:rsidRPr="007B10E7">
        <w:rPr>
          <w:rFonts w:hint="eastAsia"/>
          <w:b/>
          <w:noProof/>
          <w:sz w:val="24"/>
          <w:lang w:eastAsia="zh-CN"/>
        </w:rPr>
        <w:t>2</w:t>
      </w:r>
      <w:r w:rsidRPr="007B10E7">
        <w:rPr>
          <w:b/>
          <w:i/>
          <w:noProof/>
          <w:sz w:val="28"/>
        </w:rPr>
        <w:tab/>
      </w:r>
      <w:r w:rsidR="005E0CC8" w:rsidRPr="007B10E7">
        <w:rPr>
          <w:b/>
          <w:noProof/>
          <w:sz w:val="24"/>
        </w:rPr>
        <w:t>C1-23</w:t>
      </w:r>
      <w:r w:rsidR="001D735E">
        <w:rPr>
          <w:rFonts w:hint="eastAsia"/>
          <w:b/>
          <w:noProof/>
          <w:sz w:val="24"/>
          <w:lang w:eastAsia="zh-CN"/>
        </w:rPr>
        <w:t>3</w:t>
      </w:r>
      <w:r w:rsidR="008D6397">
        <w:rPr>
          <w:rFonts w:hint="eastAsia"/>
          <w:b/>
          <w:noProof/>
          <w:sz w:val="24"/>
          <w:lang w:eastAsia="zh-CN"/>
        </w:rPr>
        <w:t>7</w:t>
      </w:r>
      <w:r w:rsidR="001D735E">
        <w:rPr>
          <w:rFonts w:hint="eastAsia"/>
          <w:b/>
          <w:noProof/>
          <w:sz w:val="24"/>
          <w:lang w:eastAsia="zh-CN"/>
        </w:rPr>
        <w:t>5</w:t>
      </w:r>
      <w:r w:rsidR="008D6397">
        <w:rPr>
          <w:rFonts w:hint="eastAsia"/>
          <w:b/>
          <w:noProof/>
          <w:sz w:val="24"/>
          <w:lang w:eastAsia="zh-CN"/>
        </w:rPr>
        <w:t>8</w:t>
      </w:r>
    </w:p>
    <w:p w14:paraId="717809E3" w14:textId="2A343306" w:rsidR="00E10D6A" w:rsidRPr="007B10E7" w:rsidRDefault="002277C6" w:rsidP="00E10D6A">
      <w:pPr>
        <w:pStyle w:val="CRCoverPage"/>
        <w:outlineLvl w:val="0"/>
        <w:rPr>
          <w:b/>
          <w:noProof/>
          <w:sz w:val="24"/>
        </w:rPr>
      </w:pPr>
      <w:r>
        <w:rPr>
          <w:b/>
          <w:noProof/>
          <w:sz w:val="24"/>
        </w:rPr>
        <w:t>Bratislava</w:t>
      </w:r>
      <w:r w:rsidR="00767012">
        <w:rPr>
          <w:b/>
          <w:noProof/>
          <w:sz w:val="24"/>
        </w:rPr>
        <w:t xml:space="preserve">, Slovakia, </w:t>
      </w:r>
      <w:r w:rsidR="008A14A4" w:rsidRPr="007B10E7">
        <w:rPr>
          <w:rFonts w:hint="eastAsia"/>
          <w:b/>
          <w:noProof/>
          <w:sz w:val="24"/>
          <w:lang w:eastAsia="zh-CN"/>
        </w:rPr>
        <w:t xml:space="preserve">22 </w:t>
      </w:r>
      <w:r w:rsidR="00E10D6A" w:rsidRPr="007B10E7">
        <w:rPr>
          <w:b/>
          <w:noProof/>
          <w:sz w:val="24"/>
        </w:rPr>
        <w:t>– 2</w:t>
      </w:r>
      <w:r w:rsidR="008A14A4" w:rsidRPr="007B10E7">
        <w:rPr>
          <w:rFonts w:hint="eastAsia"/>
          <w:b/>
          <w:noProof/>
          <w:sz w:val="24"/>
          <w:lang w:eastAsia="zh-CN"/>
        </w:rPr>
        <w:t>6</w:t>
      </w:r>
      <w:r w:rsidR="00E10D6A" w:rsidRPr="007B10E7">
        <w:rPr>
          <w:b/>
          <w:noProof/>
          <w:sz w:val="24"/>
        </w:rPr>
        <w:t xml:space="preserve"> </w:t>
      </w:r>
      <w:r w:rsidR="008A14A4" w:rsidRPr="007B10E7">
        <w:rPr>
          <w:rFonts w:hint="eastAsia"/>
          <w:b/>
          <w:noProof/>
          <w:sz w:val="24"/>
          <w:lang w:eastAsia="zh-CN"/>
        </w:rPr>
        <w:t>May</w:t>
      </w:r>
      <w:r w:rsidR="00E10D6A" w:rsidRPr="007B10E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10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B10E7" w:rsidRDefault="00305409" w:rsidP="00E34898">
            <w:pPr>
              <w:pStyle w:val="CRCoverPage"/>
              <w:spacing w:after="0"/>
              <w:jc w:val="right"/>
              <w:rPr>
                <w:i/>
                <w:noProof/>
              </w:rPr>
            </w:pPr>
            <w:r w:rsidRPr="007B10E7">
              <w:rPr>
                <w:i/>
                <w:noProof/>
                <w:sz w:val="14"/>
              </w:rPr>
              <w:t>CR-Form-v</w:t>
            </w:r>
            <w:r w:rsidR="008863B9" w:rsidRPr="007B10E7">
              <w:rPr>
                <w:i/>
                <w:noProof/>
                <w:sz w:val="14"/>
              </w:rPr>
              <w:t>12.</w:t>
            </w:r>
            <w:r w:rsidR="008D3CCC" w:rsidRPr="007B10E7">
              <w:rPr>
                <w:i/>
                <w:noProof/>
                <w:sz w:val="14"/>
              </w:rPr>
              <w:t>2</w:t>
            </w:r>
          </w:p>
        </w:tc>
      </w:tr>
      <w:tr w:rsidR="001E41F3" w:rsidRPr="007B10E7" w14:paraId="3FBB62B8" w14:textId="77777777" w:rsidTr="00547111">
        <w:tc>
          <w:tcPr>
            <w:tcW w:w="9641" w:type="dxa"/>
            <w:gridSpan w:val="9"/>
            <w:tcBorders>
              <w:left w:val="single" w:sz="4" w:space="0" w:color="auto"/>
              <w:right w:val="single" w:sz="4" w:space="0" w:color="auto"/>
            </w:tcBorders>
          </w:tcPr>
          <w:p w14:paraId="79AB67D6" w14:textId="77777777" w:rsidR="001E41F3" w:rsidRPr="007B10E7" w:rsidRDefault="001E41F3">
            <w:pPr>
              <w:pStyle w:val="CRCoverPage"/>
              <w:spacing w:after="0"/>
              <w:jc w:val="center"/>
              <w:rPr>
                <w:noProof/>
              </w:rPr>
            </w:pPr>
            <w:r w:rsidRPr="007B10E7">
              <w:rPr>
                <w:b/>
                <w:noProof/>
                <w:sz w:val="32"/>
              </w:rPr>
              <w:t>CHANGE REQUEST</w:t>
            </w:r>
          </w:p>
        </w:tc>
      </w:tr>
      <w:tr w:rsidR="001E41F3" w:rsidRPr="007B10E7" w14:paraId="79946B04" w14:textId="77777777" w:rsidTr="00547111">
        <w:tc>
          <w:tcPr>
            <w:tcW w:w="9641" w:type="dxa"/>
            <w:gridSpan w:val="9"/>
            <w:tcBorders>
              <w:left w:val="single" w:sz="4" w:space="0" w:color="auto"/>
              <w:right w:val="single" w:sz="4" w:space="0" w:color="auto"/>
            </w:tcBorders>
          </w:tcPr>
          <w:p w14:paraId="12C70EEE" w14:textId="77777777" w:rsidR="001E41F3" w:rsidRPr="007B10E7" w:rsidRDefault="001E41F3">
            <w:pPr>
              <w:pStyle w:val="CRCoverPage"/>
              <w:spacing w:after="0"/>
              <w:rPr>
                <w:noProof/>
                <w:sz w:val="8"/>
                <w:szCs w:val="8"/>
              </w:rPr>
            </w:pPr>
          </w:p>
        </w:tc>
      </w:tr>
      <w:tr w:rsidR="001E41F3" w:rsidRPr="007B10E7" w14:paraId="3999489E" w14:textId="77777777" w:rsidTr="00547111">
        <w:tc>
          <w:tcPr>
            <w:tcW w:w="142" w:type="dxa"/>
            <w:tcBorders>
              <w:left w:val="single" w:sz="4" w:space="0" w:color="auto"/>
            </w:tcBorders>
          </w:tcPr>
          <w:p w14:paraId="4DDA7F40" w14:textId="77777777" w:rsidR="001E41F3" w:rsidRPr="007B10E7" w:rsidRDefault="001E41F3">
            <w:pPr>
              <w:pStyle w:val="CRCoverPage"/>
              <w:spacing w:after="0"/>
              <w:jc w:val="right"/>
              <w:rPr>
                <w:noProof/>
              </w:rPr>
            </w:pPr>
          </w:p>
        </w:tc>
        <w:tc>
          <w:tcPr>
            <w:tcW w:w="1559" w:type="dxa"/>
            <w:shd w:val="pct30" w:color="FFFF00" w:fill="auto"/>
          </w:tcPr>
          <w:p w14:paraId="52508B66" w14:textId="5043BF6E" w:rsidR="001E41F3" w:rsidRPr="007B10E7" w:rsidRDefault="00F161D9" w:rsidP="009978BB">
            <w:pPr>
              <w:pStyle w:val="CRCoverPage"/>
              <w:spacing w:after="0"/>
              <w:jc w:val="right"/>
              <w:rPr>
                <w:b/>
                <w:noProof/>
                <w:sz w:val="28"/>
              </w:rPr>
            </w:pPr>
            <w:r>
              <w:fldChar w:fldCharType="begin"/>
            </w:r>
            <w:r>
              <w:instrText xml:space="preserve"> DOCPROPERTY  Spec#  \* MERGEFORMAT </w:instrText>
            </w:r>
            <w:r>
              <w:fldChar w:fldCharType="separate"/>
            </w:r>
            <w:r w:rsidR="006C6BE1" w:rsidRPr="007B10E7">
              <w:rPr>
                <w:b/>
                <w:noProof/>
                <w:sz w:val="28"/>
              </w:rPr>
              <w:t>24.5</w:t>
            </w:r>
            <w:r w:rsidR="009978BB">
              <w:rPr>
                <w:rFonts w:hint="eastAsia"/>
                <w:b/>
                <w:noProof/>
                <w:sz w:val="28"/>
                <w:lang w:eastAsia="zh-CN"/>
              </w:rPr>
              <w:t>54</w:t>
            </w:r>
            <w:r>
              <w:rPr>
                <w:b/>
                <w:noProof/>
                <w:sz w:val="28"/>
                <w:lang w:eastAsia="zh-CN"/>
              </w:rPr>
              <w:fldChar w:fldCharType="end"/>
            </w:r>
          </w:p>
        </w:tc>
        <w:tc>
          <w:tcPr>
            <w:tcW w:w="709" w:type="dxa"/>
          </w:tcPr>
          <w:p w14:paraId="77009707" w14:textId="77777777" w:rsidR="001E41F3" w:rsidRPr="007B10E7" w:rsidRDefault="001E41F3">
            <w:pPr>
              <w:pStyle w:val="CRCoverPage"/>
              <w:spacing w:after="0"/>
              <w:jc w:val="center"/>
              <w:rPr>
                <w:noProof/>
              </w:rPr>
            </w:pPr>
            <w:r w:rsidRPr="007B10E7">
              <w:rPr>
                <w:b/>
                <w:noProof/>
                <w:sz w:val="28"/>
              </w:rPr>
              <w:t>CR</w:t>
            </w:r>
          </w:p>
        </w:tc>
        <w:tc>
          <w:tcPr>
            <w:tcW w:w="1276" w:type="dxa"/>
            <w:shd w:val="pct30" w:color="FFFF00" w:fill="auto"/>
          </w:tcPr>
          <w:p w14:paraId="6CAED29D" w14:textId="7B54D508" w:rsidR="001E41F3" w:rsidRPr="007B10E7" w:rsidRDefault="00F161D9" w:rsidP="001D735E">
            <w:pPr>
              <w:pStyle w:val="CRCoverPage"/>
              <w:spacing w:after="0"/>
              <w:rPr>
                <w:noProof/>
              </w:rPr>
            </w:pPr>
            <w:r>
              <w:fldChar w:fldCharType="begin"/>
            </w:r>
            <w:r>
              <w:instrText xml:space="preserve"> DOCPROPERTY  Cr#  \* MERGEFORMAT </w:instrText>
            </w:r>
            <w:r>
              <w:fldChar w:fldCharType="separate"/>
            </w:r>
            <w:r w:rsidR="001D735E">
              <w:rPr>
                <w:rFonts w:hint="eastAsia"/>
                <w:b/>
                <w:noProof/>
                <w:sz w:val="28"/>
                <w:lang w:eastAsia="zh-CN"/>
              </w:rPr>
              <w:t>0346</w:t>
            </w:r>
            <w:r>
              <w:rPr>
                <w:b/>
                <w:noProof/>
                <w:sz w:val="28"/>
                <w:lang w:eastAsia="zh-CN"/>
              </w:rPr>
              <w:fldChar w:fldCharType="end"/>
            </w:r>
          </w:p>
        </w:tc>
        <w:tc>
          <w:tcPr>
            <w:tcW w:w="709" w:type="dxa"/>
          </w:tcPr>
          <w:p w14:paraId="09D2C09B" w14:textId="77777777" w:rsidR="001E41F3" w:rsidRPr="007B10E7" w:rsidRDefault="001E41F3" w:rsidP="0051580D">
            <w:pPr>
              <w:pStyle w:val="CRCoverPage"/>
              <w:tabs>
                <w:tab w:val="right" w:pos="625"/>
              </w:tabs>
              <w:spacing w:after="0"/>
              <w:jc w:val="center"/>
              <w:rPr>
                <w:noProof/>
              </w:rPr>
            </w:pPr>
            <w:r w:rsidRPr="007B10E7">
              <w:rPr>
                <w:b/>
                <w:bCs/>
                <w:noProof/>
                <w:sz w:val="28"/>
              </w:rPr>
              <w:t>rev</w:t>
            </w:r>
          </w:p>
        </w:tc>
        <w:tc>
          <w:tcPr>
            <w:tcW w:w="992" w:type="dxa"/>
            <w:shd w:val="pct30" w:color="FFFF00" w:fill="auto"/>
          </w:tcPr>
          <w:p w14:paraId="7533BF9D" w14:textId="2B475D18" w:rsidR="001E41F3" w:rsidRPr="007B10E7" w:rsidRDefault="008D6397"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7B10E7" w:rsidRDefault="001E41F3" w:rsidP="0051580D">
            <w:pPr>
              <w:pStyle w:val="CRCoverPage"/>
              <w:tabs>
                <w:tab w:val="right" w:pos="1825"/>
              </w:tabs>
              <w:spacing w:after="0"/>
              <w:jc w:val="center"/>
              <w:rPr>
                <w:noProof/>
              </w:rPr>
            </w:pPr>
            <w:r w:rsidRPr="007B10E7">
              <w:rPr>
                <w:b/>
                <w:noProof/>
                <w:sz w:val="28"/>
                <w:szCs w:val="28"/>
              </w:rPr>
              <w:t>Current version:</w:t>
            </w:r>
          </w:p>
        </w:tc>
        <w:tc>
          <w:tcPr>
            <w:tcW w:w="1701" w:type="dxa"/>
            <w:shd w:val="pct30" w:color="FFFF00" w:fill="auto"/>
          </w:tcPr>
          <w:p w14:paraId="1E22D6AC" w14:textId="47D033CB" w:rsidR="001E41F3" w:rsidRPr="007B10E7" w:rsidRDefault="00F161D9" w:rsidP="001D5211">
            <w:pPr>
              <w:pStyle w:val="CRCoverPage"/>
              <w:spacing w:after="0"/>
              <w:jc w:val="center"/>
              <w:rPr>
                <w:noProof/>
                <w:sz w:val="28"/>
              </w:rPr>
            </w:pPr>
            <w:r>
              <w:fldChar w:fldCharType="begin"/>
            </w:r>
            <w:r>
              <w:instrText xml:space="preserve"> DOCPROPERTY  Version  \* MERGEFORMAT </w:instrText>
            </w:r>
            <w:r>
              <w:fldChar w:fldCharType="separate"/>
            </w:r>
            <w:r w:rsidR="009518A8" w:rsidRPr="007B10E7">
              <w:rPr>
                <w:b/>
                <w:noProof/>
                <w:sz w:val="28"/>
              </w:rPr>
              <w:t>1</w:t>
            </w:r>
            <w:r w:rsidR="001D5211">
              <w:rPr>
                <w:rFonts w:hint="eastAsia"/>
                <w:b/>
                <w:noProof/>
                <w:sz w:val="28"/>
                <w:lang w:eastAsia="zh-CN"/>
              </w:rPr>
              <w:t>8</w:t>
            </w:r>
            <w:r w:rsidR="009518A8" w:rsidRPr="007B10E7">
              <w:rPr>
                <w:b/>
                <w:noProof/>
                <w:sz w:val="28"/>
              </w:rPr>
              <w:t>.</w:t>
            </w:r>
            <w:r w:rsidR="001D5211">
              <w:rPr>
                <w:rFonts w:hint="eastAsia"/>
                <w:b/>
                <w:noProof/>
                <w:sz w:val="28"/>
                <w:lang w:eastAsia="zh-CN"/>
              </w:rPr>
              <w:t>0</w:t>
            </w:r>
            <w:r w:rsidR="00177AD6" w:rsidRPr="007B10E7">
              <w:rPr>
                <w:b/>
                <w:noProof/>
                <w:sz w:val="28"/>
              </w:rPr>
              <w:t>.</w:t>
            </w:r>
            <w:r w:rsidR="009978BB">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7B10E7" w:rsidRDefault="001E41F3">
            <w:pPr>
              <w:pStyle w:val="CRCoverPage"/>
              <w:spacing w:after="0"/>
              <w:rPr>
                <w:noProof/>
              </w:rPr>
            </w:pPr>
          </w:p>
        </w:tc>
      </w:tr>
      <w:tr w:rsidR="001E41F3" w:rsidRPr="007B10E7" w14:paraId="7DC9F5A2" w14:textId="77777777" w:rsidTr="00547111">
        <w:tc>
          <w:tcPr>
            <w:tcW w:w="9641" w:type="dxa"/>
            <w:gridSpan w:val="9"/>
            <w:tcBorders>
              <w:left w:val="single" w:sz="4" w:space="0" w:color="auto"/>
              <w:right w:val="single" w:sz="4" w:space="0" w:color="auto"/>
            </w:tcBorders>
          </w:tcPr>
          <w:p w14:paraId="4883A7D2" w14:textId="77777777" w:rsidR="001E41F3" w:rsidRPr="007B10E7" w:rsidRDefault="001E41F3">
            <w:pPr>
              <w:pStyle w:val="CRCoverPage"/>
              <w:spacing w:after="0"/>
              <w:rPr>
                <w:noProof/>
              </w:rPr>
            </w:pPr>
          </w:p>
        </w:tc>
      </w:tr>
      <w:tr w:rsidR="001E41F3" w:rsidRPr="007B10E7" w14:paraId="266B4BDF" w14:textId="77777777" w:rsidTr="00547111">
        <w:tc>
          <w:tcPr>
            <w:tcW w:w="9641" w:type="dxa"/>
            <w:gridSpan w:val="9"/>
            <w:tcBorders>
              <w:top w:val="single" w:sz="4" w:space="0" w:color="auto"/>
            </w:tcBorders>
          </w:tcPr>
          <w:p w14:paraId="47E13998" w14:textId="77777777" w:rsidR="001E41F3" w:rsidRPr="007B10E7" w:rsidRDefault="001E41F3">
            <w:pPr>
              <w:pStyle w:val="CRCoverPage"/>
              <w:spacing w:after="0"/>
              <w:jc w:val="center"/>
              <w:rPr>
                <w:rFonts w:cs="Arial"/>
                <w:i/>
                <w:noProof/>
              </w:rPr>
            </w:pPr>
            <w:r w:rsidRPr="007B10E7">
              <w:rPr>
                <w:rFonts w:cs="Arial"/>
                <w:i/>
                <w:noProof/>
              </w:rPr>
              <w:t xml:space="preserve">For </w:t>
            </w:r>
            <w:hyperlink r:id="rId10" w:anchor="_blank" w:history="1">
              <w:r w:rsidRPr="007B10E7">
                <w:rPr>
                  <w:rStyle w:val="aa"/>
                  <w:rFonts w:cs="Arial"/>
                  <w:b/>
                  <w:i/>
                  <w:noProof/>
                  <w:color w:val="FF0000"/>
                </w:rPr>
                <w:t>HE</w:t>
              </w:r>
              <w:bookmarkStart w:id="0" w:name="_Hlt497126619"/>
              <w:r w:rsidRPr="007B10E7">
                <w:rPr>
                  <w:rStyle w:val="aa"/>
                  <w:rFonts w:cs="Arial"/>
                  <w:b/>
                  <w:i/>
                  <w:noProof/>
                  <w:color w:val="FF0000"/>
                </w:rPr>
                <w:t>L</w:t>
              </w:r>
              <w:bookmarkEnd w:id="0"/>
              <w:r w:rsidRPr="007B10E7">
                <w:rPr>
                  <w:rStyle w:val="aa"/>
                  <w:rFonts w:cs="Arial"/>
                  <w:b/>
                  <w:i/>
                  <w:noProof/>
                  <w:color w:val="FF0000"/>
                </w:rPr>
                <w:t>P</w:t>
              </w:r>
            </w:hyperlink>
            <w:r w:rsidRPr="007B10E7">
              <w:rPr>
                <w:rFonts w:cs="Arial"/>
                <w:b/>
                <w:i/>
                <w:noProof/>
                <w:color w:val="FF0000"/>
              </w:rPr>
              <w:t xml:space="preserve"> </w:t>
            </w:r>
            <w:r w:rsidRPr="007B10E7">
              <w:rPr>
                <w:rFonts w:cs="Arial"/>
                <w:i/>
                <w:noProof/>
              </w:rPr>
              <w:t>on using this form</w:t>
            </w:r>
            <w:r w:rsidR="0051580D" w:rsidRPr="007B10E7">
              <w:rPr>
                <w:rFonts w:cs="Arial"/>
                <w:i/>
                <w:noProof/>
              </w:rPr>
              <w:t>: c</w:t>
            </w:r>
            <w:r w:rsidR="00F25D98" w:rsidRPr="007B10E7">
              <w:rPr>
                <w:rFonts w:cs="Arial"/>
                <w:i/>
                <w:noProof/>
              </w:rPr>
              <w:t xml:space="preserve">omprehensive instructions can be found at </w:t>
            </w:r>
            <w:r w:rsidR="001B7A65" w:rsidRPr="007B10E7">
              <w:rPr>
                <w:rFonts w:cs="Arial"/>
                <w:i/>
                <w:noProof/>
              </w:rPr>
              <w:br/>
            </w:r>
            <w:hyperlink r:id="rId11" w:history="1">
              <w:r w:rsidR="00DE34CF" w:rsidRPr="007B10E7">
                <w:rPr>
                  <w:rStyle w:val="aa"/>
                  <w:rFonts w:cs="Arial"/>
                  <w:i/>
                  <w:noProof/>
                </w:rPr>
                <w:t>http://www.3gpp.org/Change-Requests</w:t>
              </w:r>
            </w:hyperlink>
            <w:r w:rsidR="00F25D98" w:rsidRPr="007B10E7">
              <w:rPr>
                <w:rFonts w:cs="Arial"/>
                <w:i/>
                <w:noProof/>
              </w:rPr>
              <w:t>.</w:t>
            </w:r>
          </w:p>
        </w:tc>
      </w:tr>
      <w:tr w:rsidR="001E41F3" w:rsidRPr="007B10E7" w14:paraId="296CF086" w14:textId="77777777" w:rsidTr="00547111">
        <w:tc>
          <w:tcPr>
            <w:tcW w:w="9641" w:type="dxa"/>
            <w:gridSpan w:val="9"/>
          </w:tcPr>
          <w:p w14:paraId="7D4A60B5" w14:textId="77777777" w:rsidR="001E41F3" w:rsidRPr="007B10E7" w:rsidRDefault="001E41F3">
            <w:pPr>
              <w:pStyle w:val="CRCoverPage"/>
              <w:spacing w:after="0"/>
              <w:rPr>
                <w:noProof/>
                <w:sz w:val="8"/>
                <w:szCs w:val="8"/>
              </w:rPr>
            </w:pPr>
          </w:p>
        </w:tc>
      </w:tr>
    </w:tbl>
    <w:p w14:paraId="53540664" w14:textId="77777777" w:rsidR="001E41F3" w:rsidRPr="007B10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10E7" w14:paraId="0EE45D52" w14:textId="77777777" w:rsidTr="00A7671C">
        <w:tc>
          <w:tcPr>
            <w:tcW w:w="2835" w:type="dxa"/>
          </w:tcPr>
          <w:p w14:paraId="59860FA1" w14:textId="77777777" w:rsidR="00F25D98" w:rsidRPr="007B10E7" w:rsidRDefault="00F25D98" w:rsidP="001E41F3">
            <w:pPr>
              <w:pStyle w:val="CRCoverPage"/>
              <w:tabs>
                <w:tab w:val="right" w:pos="2751"/>
              </w:tabs>
              <w:spacing w:after="0"/>
              <w:rPr>
                <w:b/>
                <w:i/>
                <w:noProof/>
              </w:rPr>
            </w:pPr>
            <w:r w:rsidRPr="007B10E7">
              <w:rPr>
                <w:b/>
                <w:i/>
                <w:noProof/>
              </w:rPr>
              <w:t>Proposed change</w:t>
            </w:r>
            <w:r w:rsidR="00A7671C" w:rsidRPr="007B10E7">
              <w:rPr>
                <w:b/>
                <w:i/>
                <w:noProof/>
              </w:rPr>
              <w:t xml:space="preserve"> </w:t>
            </w:r>
            <w:r w:rsidRPr="007B10E7">
              <w:rPr>
                <w:b/>
                <w:i/>
                <w:noProof/>
              </w:rPr>
              <w:t>affects:</w:t>
            </w:r>
          </w:p>
        </w:tc>
        <w:tc>
          <w:tcPr>
            <w:tcW w:w="1418" w:type="dxa"/>
          </w:tcPr>
          <w:p w14:paraId="07128383" w14:textId="77777777" w:rsidR="00F25D98" w:rsidRPr="007B10E7" w:rsidRDefault="00F25D98" w:rsidP="001E41F3">
            <w:pPr>
              <w:pStyle w:val="CRCoverPage"/>
              <w:spacing w:after="0"/>
              <w:jc w:val="right"/>
              <w:rPr>
                <w:noProof/>
              </w:rPr>
            </w:pPr>
            <w:r w:rsidRPr="007B10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10E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B10E7" w:rsidRDefault="00F25D98" w:rsidP="001E41F3">
            <w:pPr>
              <w:pStyle w:val="CRCoverPage"/>
              <w:spacing w:after="0"/>
              <w:jc w:val="right"/>
              <w:rPr>
                <w:noProof/>
                <w:u w:val="single"/>
              </w:rPr>
            </w:pPr>
            <w:r w:rsidRPr="007B10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Pr="007B10E7" w:rsidRDefault="00517E32" w:rsidP="001E41F3">
            <w:pPr>
              <w:pStyle w:val="CRCoverPage"/>
              <w:spacing w:after="0"/>
              <w:jc w:val="center"/>
              <w:rPr>
                <w:b/>
                <w:caps/>
                <w:noProof/>
              </w:rPr>
            </w:pPr>
            <w:r w:rsidRPr="007B10E7">
              <w:rPr>
                <w:b/>
                <w:caps/>
                <w:noProof/>
              </w:rPr>
              <w:t>x</w:t>
            </w:r>
          </w:p>
        </w:tc>
        <w:tc>
          <w:tcPr>
            <w:tcW w:w="2126" w:type="dxa"/>
          </w:tcPr>
          <w:p w14:paraId="2ED8415F" w14:textId="77777777" w:rsidR="00F25D98" w:rsidRPr="007B10E7" w:rsidRDefault="00F25D98" w:rsidP="001E41F3">
            <w:pPr>
              <w:pStyle w:val="CRCoverPage"/>
              <w:spacing w:after="0"/>
              <w:jc w:val="right"/>
              <w:rPr>
                <w:noProof/>
                <w:u w:val="single"/>
              </w:rPr>
            </w:pPr>
            <w:r w:rsidRPr="007B10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B10E7" w:rsidRDefault="00F25D98" w:rsidP="001E41F3">
            <w:pPr>
              <w:pStyle w:val="CRCoverPage"/>
              <w:spacing w:after="0"/>
              <w:jc w:val="center"/>
              <w:rPr>
                <w:b/>
                <w:caps/>
                <w:noProof/>
              </w:rPr>
            </w:pPr>
          </w:p>
        </w:tc>
        <w:tc>
          <w:tcPr>
            <w:tcW w:w="1418" w:type="dxa"/>
            <w:tcBorders>
              <w:left w:val="nil"/>
            </w:tcBorders>
          </w:tcPr>
          <w:p w14:paraId="6562735E" w14:textId="77777777" w:rsidR="00F25D98" w:rsidRPr="007B10E7" w:rsidRDefault="00F25D98" w:rsidP="001E41F3">
            <w:pPr>
              <w:pStyle w:val="CRCoverPage"/>
              <w:spacing w:after="0"/>
              <w:jc w:val="right"/>
              <w:rPr>
                <w:noProof/>
              </w:rPr>
            </w:pPr>
            <w:r w:rsidRPr="007B10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29D1B6" w:rsidR="00F25D98" w:rsidRPr="007B10E7" w:rsidRDefault="00F25D98" w:rsidP="001E41F3">
            <w:pPr>
              <w:pStyle w:val="CRCoverPage"/>
              <w:spacing w:after="0"/>
              <w:jc w:val="center"/>
              <w:rPr>
                <w:b/>
                <w:bCs/>
                <w:caps/>
                <w:noProof/>
              </w:rPr>
            </w:pPr>
          </w:p>
        </w:tc>
      </w:tr>
    </w:tbl>
    <w:p w14:paraId="69DCC391" w14:textId="77777777" w:rsidR="001E41F3" w:rsidRPr="007B10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B10E7" w14:paraId="31618834" w14:textId="77777777" w:rsidTr="00547111">
        <w:tc>
          <w:tcPr>
            <w:tcW w:w="9640" w:type="dxa"/>
            <w:gridSpan w:val="11"/>
          </w:tcPr>
          <w:p w14:paraId="55477508" w14:textId="77777777" w:rsidR="001E41F3" w:rsidRPr="007B10E7" w:rsidRDefault="001E41F3">
            <w:pPr>
              <w:pStyle w:val="CRCoverPage"/>
              <w:spacing w:after="0"/>
              <w:rPr>
                <w:noProof/>
                <w:sz w:val="8"/>
                <w:szCs w:val="8"/>
              </w:rPr>
            </w:pPr>
          </w:p>
        </w:tc>
      </w:tr>
      <w:tr w:rsidR="001E41F3" w:rsidRPr="007B10E7" w14:paraId="58300953" w14:textId="77777777" w:rsidTr="00547111">
        <w:tc>
          <w:tcPr>
            <w:tcW w:w="1843" w:type="dxa"/>
            <w:tcBorders>
              <w:top w:val="single" w:sz="4" w:space="0" w:color="auto"/>
              <w:left w:val="single" w:sz="4" w:space="0" w:color="auto"/>
            </w:tcBorders>
          </w:tcPr>
          <w:p w14:paraId="05B2F3A2" w14:textId="77777777" w:rsidR="001E41F3" w:rsidRPr="007B10E7" w:rsidRDefault="001E41F3">
            <w:pPr>
              <w:pStyle w:val="CRCoverPage"/>
              <w:tabs>
                <w:tab w:val="right" w:pos="1759"/>
              </w:tabs>
              <w:spacing w:after="0"/>
              <w:rPr>
                <w:b/>
                <w:i/>
                <w:noProof/>
              </w:rPr>
            </w:pPr>
            <w:r w:rsidRPr="007B10E7">
              <w:rPr>
                <w:b/>
                <w:i/>
                <w:noProof/>
              </w:rPr>
              <w:t>Title:</w:t>
            </w:r>
            <w:r w:rsidRPr="007B10E7">
              <w:rPr>
                <w:b/>
                <w:i/>
                <w:noProof/>
              </w:rPr>
              <w:tab/>
            </w:r>
          </w:p>
        </w:tc>
        <w:tc>
          <w:tcPr>
            <w:tcW w:w="7797" w:type="dxa"/>
            <w:gridSpan w:val="10"/>
            <w:tcBorders>
              <w:top w:val="single" w:sz="4" w:space="0" w:color="auto"/>
              <w:right w:val="single" w:sz="4" w:space="0" w:color="auto"/>
            </w:tcBorders>
            <w:shd w:val="pct30" w:color="FFFF00" w:fill="auto"/>
          </w:tcPr>
          <w:p w14:paraId="3D393EEE" w14:textId="139A2293" w:rsidR="001E41F3" w:rsidRPr="007B10E7" w:rsidRDefault="00B940DF" w:rsidP="00756C01">
            <w:pPr>
              <w:pStyle w:val="CRCoverPage"/>
              <w:spacing w:after="0"/>
              <w:ind w:left="100"/>
              <w:rPr>
                <w:noProof/>
              </w:rPr>
            </w:pPr>
            <w:r w:rsidRPr="00B940DF">
              <w:rPr>
                <w:noProof/>
              </w:rPr>
              <w:t>IPv4 address configuration in security procedure</w:t>
            </w:r>
          </w:p>
        </w:tc>
      </w:tr>
      <w:tr w:rsidR="001E41F3" w:rsidRPr="007B10E7" w14:paraId="05C08479" w14:textId="77777777" w:rsidTr="00547111">
        <w:tc>
          <w:tcPr>
            <w:tcW w:w="1843" w:type="dxa"/>
            <w:tcBorders>
              <w:left w:val="single" w:sz="4" w:space="0" w:color="auto"/>
            </w:tcBorders>
          </w:tcPr>
          <w:p w14:paraId="45E29F53" w14:textId="77777777" w:rsidR="001E41F3" w:rsidRPr="007B10E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B10E7" w:rsidRDefault="001E41F3">
            <w:pPr>
              <w:pStyle w:val="CRCoverPage"/>
              <w:spacing w:after="0"/>
              <w:rPr>
                <w:noProof/>
                <w:sz w:val="8"/>
                <w:szCs w:val="8"/>
              </w:rPr>
            </w:pPr>
          </w:p>
        </w:tc>
      </w:tr>
      <w:tr w:rsidR="001E41F3" w:rsidRPr="007B10E7" w14:paraId="46D5D7C2" w14:textId="77777777" w:rsidTr="00547111">
        <w:tc>
          <w:tcPr>
            <w:tcW w:w="1843" w:type="dxa"/>
            <w:tcBorders>
              <w:left w:val="single" w:sz="4" w:space="0" w:color="auto"/>
            </w:tcBorders>
          </w:tcPr>
          <w:p w14:paraId="45A6C2C4" w14:textId="77777777" w:rsidR="001E41F3" w:rsidRPr="007B10E7" w:rsidRDefault="001E41F3">
            <w:pPr>
              <w:pStyle w:val="CRCoverPage"/>
              <w:tabs>
                <w:tab w:val="right" w:pos="1759"/>
              </w:tabs>
              <w:spacing w:after="0"/>
              <w:rPr>
                <w:b/>
                <w:i/>
                <w:noProof/>
              </w:rPr>
            </w:pPr>
            <w:r w:rsidRPr="007B10E7">
              <w:rPr>
                <w:b/>
                <w:i/>
                <w:noProof/>
              </w:rPr>
              <w:t>Source to WG:</w:t>
            </w:r>
          </w:p>
        </w:tc>
        <w:tc>
          <w:tcPr>
            <w:tcW w:w="7797" w:type="dxa"/>
            <w:gridSpan w:val="10"/>
            <w:tcBorders>
              <w:right w:val="single" w:sz="4" w:space="0" w:color="auto"/>
            </w:tcBorders>
            <w:shd w:val="pct30" w:color="FFFF00" w:fill="auto"/>
          </w:tcPr>
          <w:p w14:paraId="298AA482" w14:textId="4E8B2042" w:rsidR="001E41F3" w:rsidRPr="007B10E7" w:rsidRDefault="002A02E9" w:rsidP="00F13674">
            <w:pPr>
              <w:pStyle w:val="CRCoverPage"/>
              <w:spacing w:after="0"/>
              <w:ind w:left="100"/>
              <w:rPr>
                <w:noProof/>
                <w:lang w:eastAsia="zh-CN"/>
              </w:rPr>
            </w:pPr>
            <w:r w:rsidRPr="007B10E7">
              <w:rPr>
                <w:rFonts w:hint="eastAsia"/>
                <w:lang w:eastAsia="zh-CN"/>
              </w:rPr>
              <w:t>CATT</w:t>
            </w:r>
            <w:r w:rsidR="001A11B9">
              <w:rPr>
                <w:rFonts w:hint="eastAsia"/>
                <w:lang w:eastAsia="zh-CN"/>
              </w:rPr>
              <w:t xml:space="preserve">, </w:t>
            </w:r>
            <w:r w:rsidR="001A11B9">
              <w:rPr>
                <w:rFonts w:cs="Arial"/>
              </w:rPr>
              <w:t>ASUSTeK</w:t>
            </w:r>
          </w:p>
        </w:tc>
      </w:tr>
      <w:tr w:rsidR="001E41F3" w14:paraId="4196B218" w14:textId="77777777" w:rsidTr="00547111">
        <w:tc>
          <w:tcPr>
            <w:tcW w:w="1843" w:type="dxa"/>
            <w:tcBorders>
              <w:left w:val="single" w:sz="4" w:space="0" w:color="auto"/>
            </w:tcBorders>
          </w:tcPr>
          <w:p w14:paraId="14C300BA" w14:textId="77777777" w:rsidR="001E41F3" w:rsidRPr="007B10E7" w:rsidRDefault="001E41F3">
            <w:pPr>
              <w:pStyle w:val="CRCoverPage"/>
              <w:tabs>
                <w:tab w:val="right" w:pos="1759"/>
              </w:tabs>
              <w:spacing w:after="0"/>
              <w:rPr>
                <w:b/>
                <w:i/>
                <w:noProof/>
              </w:rPr>
            </w:pPr>
            <w:r w:rsidRPr="007B10E7">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rsidRPr="007B10E7">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0B8AE" w:rsidR="001E41F3" w:rsidRDefault="00E01E7F" w:rsidP="001D5211">
            <w:pPr>
              <w:pStyle w:val="CRCoverPage"/>
              <w:spacing w:after="0"/>
              <w:ind w:left="100"/>
              <w:rPr>
                <w:noProof/>
              </w:rPr>
            </w:pPr>
            <w:r>
              <w:rPr>
                <w:noProof/>
                <w:lang w:val="fr-FR"/>
              </w:rPr>
              <w:t>5</w:t>
            </w:r>
            <w:r w:rsidR="009978BB">
              <w:rPr>
                <w:rFonts w:hint="eastAsia"/>
                <w:noProof/>
                <w:lang w:val="fr-FR" w:eastAsia="zh-CN"/>
              </w:rPr>
              <w:t>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84E5AE" w:rsidR="001E41F3" w:rsidRDefault="00C02A56" w:rsidP="00D96B76">
            <w:pPr>
              <w:pStyle w:val="CRCoverPage"/>
              <w:spacing w:after="0"/>
              <w:ind w:left="100"/>
              <w:rPr>
                <w:noProof/>
                <w:lang w:eastAsia="zh-CN"/>
              </w:rPr>
            </w:pPr>
            <w:r>
              <w:t>2023-0</w:t>
            </w:r>
            <w:r w:rsidR="00D96B76">
              <w:rPr>
                <w:rFonts w:hint="eastAsia"/>
                <w:lang w:eastAsia="zh-CN"/>
              </w:rPr>
              <w:t>5</w:t>
            </w:r>
            <w:r>
              <w:t>-</w:t>
            </w:r>
            <w:r w:rsidR="00D96B76">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B3D719" w:rsidR="001E41F3" w:rsidRDefault="001D5211"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08F748" w:rsidR="001E41F3" w:rsidRDefault="00F161D9" w:rsidP="001D5211">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w:t>
            </w:r>
            <w:r w:rsidR="001D5211">
              <w:rPr>
                <w:rFonts w:hint="eastAsia"/>
                <w:noProof/>
                <w:lang w:eastAsia="zh-CN"/>
              </w:rPr>
              <w:t>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5C2CAC" w:rsidR="00130AE0" w:rsidRDefault="00DD4BF1" w:rsidP="004C47C4">
            <w:pPr>
              <w:pStyle w:val="CRCoverPage"/>
              <w:tabs>
                <w:tab w:val="left" w:pos="2784"/>
              </w:tabs>
              <w:ind w:left="100"/>
              <w:rPr>
                <w:lang w:eastAsia="zh-CN"/>
              </w:rPr>
            </w:pPr>
            <w:r>
              <w:rPr>
                <w:rFonts w:hint="eastAsia"/>
                <w:lang w:eastAsia="zh-CN"/>
              </w:rPr>
              <w:t xml:space="preserve">According to TS 23.304 clause 6.4.3.1 step 4, IP address configuration for IPv4 </w:t>
            </w:r>
            <w:r w:rsidR="000C01C0">
              <w:rPr>
                <w:rFonts w:hint="eastAsia"/>
                <w:lang w:eastAsia="zh-CN"/>
              </w:rPr>
              <w:t xml:space="preserve">(i.e. </w:t>
            </w:r>
            <w:r w:rsidR="000C01C0" w:rsidRPr="00C33F68">
              <w:t>"DHCPv4 server"</w:t>
            </w:r>
            <w:r w:rsidR="000C01C0">
              <w:rPr>
                <w:rFonts w:hint="eastAsia"/>
                <w:lang w:eastAsia="zh-CN"/>
              </w:rPr>
              <w:t xml:space="preserve"> or </w:t>
            </w:r>
            <w:r w:rsidR="000C01C0" w:rsidRPr="00C33F68">
              <w:t>"DHCPv4 server &amp; IPv6 Router"</w:t>
            </w:r>
            <w:r w:rsidR="000C01C0">
              <w:rPr>
                <w:rFonts w:hint="eastAsia"/>
                <w:lang w:eastAsia="zh-CN"/>
              </w:rPr>
              <w:t xml:space="preserve">) </w:t>
            </w:r>
            <w:r w:rsidR="004C47C4">
              <w:rPr>
                <w:rFonts w:hint="eastAsia"/>
                <w:lang w:eastAsia="zh-CN"/>
              </w:rPr>
              <w:t>is</w:t>
            </w:r>
            <w:r>
              <w:rPr>
                <w:rFonts w:hint="eastAsia"/>
                <w:lang w:eastAsia="zh-CN"/>
              </w:rPr>
              <w:t xml:space="preserve"> provided </w:t>
            </w:r>
            <w:r w:rsidR="004C47C4">
              <w:rPr>
                <w:rFonts w:hint="eastAsia"/>
                <w:lang w:eastAsia="zh-CN"/>
              </w:rPr>
              <w:t xml:space="preserve">during security procedure </w:t>
            </w:r>
            <w:r>
              <w:rPr>
                <w:rFonts w:hint="eastAsia"/>
                <w:lang w:eastAsia="zh-CN"/>
              </w:rPr>
              <w:t xml:space="preserve">if the UE supports IPv4 </w:t>
            </w:r>
            <w:r w:rsidRPr="00CB5EC9">
              <w:t>address allocation mechanism</w:t>
            </w:r>
            <w:r>
              <w:rPr>
                <w:rFonts w:hint="eastAsia"/>
                <w:lang w:eastAsia="zh-CN"/>
              </w:rPr>
              <w:t>. This is missing in current Stage 3 specification.</w:t>
            </w:r>
          </w:p>
        </w:tc>
      </w:tr>
      <w:tr w:rsidR="001E41F3" w14:paraId="4CA74D09" w14:textId="77777777" w:rsidTr="00547111">
        <w:tc>
          <w:tcPr>
            <w:tcW w:w="2694" w:type="dxa"/>
            <w:gridSpan w:val="2"/>
            <w:tcBorders>
              <w:left w:val="single" w:sz="4" w:space="0" w:color="auto"/>
            </w:tcBorders>
          </w:tcPr>
          <w:p w14:paraId="2D0866D6" w14:textId="3E3C609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rsidRPr="0062728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CC8771" w14:textId="77777777" w:rsidR="00DD4BF1" w:rsidRDefault="00627280" w:rsidP="00DD4BF1">
            <w:pPr>
              <w:pStyle w:val="CRCoverPage"/>
              <w:tabs>
                <w:tab w:val="left" w:pos="2784"/>
              </w:tabs>
              <w:ind w:left="100"/>
              <w:rPr>
                <w:lang w:eastAsia="zh-CN"/>
              </w:rPr>
            </w:pPr>
            <w:r>
              <w:rPr>
                <w:rFonts w:hint="eastAsia"/>
                <w:lang w:eastAsia="zh-CN"/>
              </w:rPr>
              <w:t xml:space="preserve">Clarify that </w:t>
            </w:r>
            <w:r w:rsidR="00DD4BF1">
              <w:rPr>
                <w:rFonts w:hint="eastAsia"/>
                <w:lang w:eastAsia="zh-CN"/>
              </w:rPr>
              <w:t xml:space="preserve">the </w:t>
            </w:r>
            <w:r w:rsidR="00DD4BF1" w:rsidRPr="00C33F68">
              <w:t xml:space="preserve">IP address configuration IE </w:t>
            </w:r>
            <w:r w:rsidR="00DD4BF1">
              <w:rPr>
                <w:rFonts w:hint="eastAsia"/>
                <w:lang w:eastAsia="zh-CN"/>
              </w:rPr>
              <w:t>in the</w:t>
            </w:r>
            <w:r w:rsidR="00DD4BF1" w:rsidRPr="00C33F68">
              <w:t xml:space="preserve"> PROSE DIRECT LINK SECURITY MODE COMPLETE message</w:t>
            </w:r>
            <w:r w:rsidR="00DD4BF1">
              <w:rPr>
                <w:rFonts w:hint="eastAsia"/>
                <w:lang w:eastAsia="zh-CN"/>
              </w:rPr>
              <w:t xml:space="preserve"> </w:t>
            </w:r>
            <w:r>
              <w:rPr>
                <w:rFonts w:hint="eastAsia"/>
                <w:lang w:eastAsia="zh-CN"/>
              </w:rPr>
              <w:t xml:space="preserve">shall be set </w:t>
            </w:r>
            <w:r w:rsidR="00DD4BF1">
              <w:rPr>
                <w:rFonts w:hint="eastAsia"/>
                <w:lang w:eastAsia="zh-CN"/>
              </w:rPr>
              <w:t xml:space="preserve">to </w:t>
            </w:r>
            <w:r w:rsidRPr="00C33F68">
              <w:t>"DHCPv4 server"</w:t>
            </w:r>
            <w:r>
              <w:rPr>
                <w:rFonts w:hint="eastAsia"/>
                <w:lang w:eastAsia="zh-CN"/>
              </w:rPr>
              <w:t xml:space="preserve"> or</w:t>
            </w:r>
            <w:r w:rsidR="00DD4BF1">
              <w:rPr>
                <w:rFonts w:hint="eastAsia"/>
                <w:lang w:eastAsia="zh-CN"/>
              </w:rPr>
              <w:t xml:space="preserve"> </w:t>
            </w:r>
            <w:r w:rsidRPr="00C33F68">
              <w:t>"DHCPv4 server &amp; IPv6 Router"</w:t>
            </w:r>
            <w:r>
              <w:rPr>
                <w:rFonts w:hint="eastAsia"/>
                <w:lang w:eastAsia="zh-CN"/>
              </w:rPr>
              <w:t xml:space="preserve"> </w:t>
            </w:r>
            <w:r w:rsidR="00DD4BF1">
              <w:rPr>
                <w:rFonts w:hint="eastAsia"/>
                <w:lang w:eastAsia="zh-CN"/>
              </w:rPr>
              <w:t xml:space="preserve">if the UE supports IPv4 </w:t>
            </w:r>
            <w:r w:rsidR="00DD4BF1" w:rsidRPr="00CB5EC9">
              <w:t>address allocation mechanism</w:t>
            </w:r>
            <w:r w:rsidR="00DD4BF1">
              <w:rPr>
                <w:rFonts w:hint="eastAsia"/>
                <w:lang w:eastAsia="zh-CN"/>
              </w:rPr>
              <w:t>.</w:t>
            </w:r>
          </w:p>
          <w:p w14:paraId="5D4E6AF7" w14:textId="77777777" w:rsidR="00740ED8" w:rsidRDefault="00740ED8" w:rsidP="00740ED8">
            <w:pPr>
              <w:pStyle w:val="CRCoverPage"/>
              <w:spacing w:after="0"/>
              <w:ind w:left="100"/>
              <w:rPr>
                <w:b/>
                <w:bCs/>
                <w:u w:val="single"/>
                <w:lang w:eastAsia="zh-CN"/>
              </w:rPr>
            </w:pPr>
            <w:r>
              <w:rPr>
                <w:b/>
                <w:bCs/>
                <w:u w:val="single"/>
              </w:rPr>
              <w:t>Backward compatibility analysis</w:t>
            </w:r>
          </w:p>
          <w:p w14:paraId="31C656EC" w14:textId="246A6830" w:rsidR="00740ED8" w:rsidRDefault="00740ED8" w:rsidP="00740ED8">
            <w:pPr>
              <w:pStyle w:val="CRCoverPage"/>
              <w:tabs>
                <w:tab w:val="left" w:pos="2784"/>
              </w:tabs>
              <w:ind w:left="100"/>
              <w:rPr>
                <w:lang w:eastAsia="zh-CN"/>
              </w:rPr>
            </w:pPr>
            <w:r>
              <w:rPr>
                <w:rFonts w:hint="eastAsia"/>
                <w:noProof/>
                <w:lang w:eastAsia="zh-CN"/>
              </w:rPr>
              <w:t>Th</w:t>
            </w:r>
            <w:r>
              <w:rPr>
                <w:noProof/>
                <w:lang w:eastAsia="zh-CN"/>
              </w:rPr>
              <w:t>is CR is backward compatible.</w:t>
            </w:r>
            <w:r>
              <w:rPr>
                <w:rFonts w:hint="eastAsia"/>
                <w:noProof/>
                <w:lang w:eastAsia="zh-CN"/>
              </w:rPr>
              <w:t xml:space="preserve"> It is clarified that the UE provides IPv4 address configuration option if supports using the existing IE and IE values.</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A0DFE" w:rsidR="001E41F3" w:rsidRDefault="00EE73A0" w:rsidP="00EE73A0">
            <w:pPr>
              <w:pStyle w:val="CRCoverPage"/>
              <w:spacing w:after="0"/>
              <w:ind w:left="100"/>
              <w:rPr>
                <w:lang w:eastAsia="zh-CN"/>
              </w:rPr>
            </w:pPr>
            <w:r>
              <w:rPr>
                <w:rFonts w:hint="eastAsia"/>
                <w:lang w:eastAsia="zh-CN"/>
              </w:rPr>
              <w:t xml:space="preserve">Stage 3 specification does not align with Stage 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76C7D" w:rsidR="001E41F3" w:rsidRDefault="00EE73A0" w:rsidP="007A481F">
            <w:pPr>
              <w:pStyle w:val="CRCoverPage"/>
              <w:spacing w:after="0"/>
              <w:ind w:left="100"/>
              <w:rPr>
                <w:lang w:eastAsia="zh-CN"/>
              </w:rPr>
            </w:pPr>
            <w:r>
              <w:rPr>
                <w:rFonts w:hint="eastAsia"/>
                <w:lang w:eastAsia="zh-CN"/>
              </w:rPr>
              <w:t>7.2.10.3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AF25C98" w14:textId="77777777" w:rsidR="009535BA" w:rsidRDefault="009535BA" w:rsidP="009535BA">
      <w:pPr>
        <w:rPr>
          <w:rFonts w:hint="eastAsia"/>
          <w:noProof/>
          <w:lang w:eastAsia="zh-CN"/>
        </w:rPr>
      </w:pPr>
    </w:p>
    <w:p w14:paraId="2AD1E97A" w14:textId="77777777" w:rsidR="0073031B" w:rsidRPr="001E23FE" w:rsidRDefault="0073031B" w:rsidP="007303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5293B12F" w14:textId="77777777" w:rsidR="00602DFE" w:rsidRPr="00C33F68" w:rsidRDefault="00602DFE" w:rsidP="00602DFE">
      <w:pPr>
        <w:pStyle w:val="40"/>
      </w:pPr>
      <w:bookmarkStart w:id="1" w:name="_Toc131695087"/>
      <w:bookmarkStart w:id="2" w:name="_Toc34388639"/>
      <w:bookmarkStart w:id="3" w:name="_Toc34404410"/>
      <w:bookmarkStart w:id="4" w:name="_Toc45282239"/>
      <w:bookmarkStart w:id="5" w:name="_Toc45882625"/>
      <w:bookmarkStart w:id="6" w:name="_Toc51951175"/>
      <w:bookmarkStart w:id="7" w:name="_Toc59208929"/>
      <w:bookmarkStart w:id="8" w:name="_Toc75734768"/>
      <w:bookmarkStart w:id="9" w:name="_Toc82772105"/>
      <w:bookmarkStart w:id="10" w:name="_Toc131656796"/>
      <w:r w:rsidRPr="00C33F68">
        <w:t>7.2.10.3</w:t>
      </w:r>
      <w:r w:rsidRPr="00C33F68">
        <w:tab/>
        <w:t>5G ProSe direct link security mode control procedure accepted by the target UE</w:t>
      </w:r>
      <w:bookmarkEnd w:id="1"/>
    </w:p>
    <w:p w14:paraId="07014360" w14:textId="77777777" w:rsidR="00602DFE" w:rsidRPr="00C33F68" w:rsidRDefault="00602DFE" w:rsidP="00602DFE">
      <w:r w:rsidRPr="00C33F68">
        <w:t>Upon receipt of a PROSE DIRECT LINK SECURITY MODE COMMAND message, if a new assigned initiating UE's layer-2 ID is included and if the 5G ProSe direct link authentication procedure has not been executed, the target UE shall replace the original initiating UE's layer-2 ID with the new assigned initiating UE's layer-2 ID for 5G ProSe direct communication. The target UE shall check the selected security algorithms IE included in the PROSE DIRECT LINK SECURITY MODE COMMAND message. If "nu</w:t>
      </w:r>
      <w:bookmarkStart w:id="11" w:name="_GoBack"/>
      <w:bookmarkEnd w:id="11"/>
      <w:r w:rsidRPr="00C33F68">
        <w:t>ll integrity algorithm" is included in the selected security algorithms IE,</w:t>
      </w:r>
      <w:r>
        <w:t xml:space="preserve"> </w:t>
      </w:r>
      <w:r w:rsidRPr="001123CF">
        <w:t>the integrity protection is not offered for</w:t>
      </w:r>
      <w:r w:rsidRPr="00C33F68">
        <w:t xml:space="preserve"> this 5G ProSe direct link</w:t>
      </w:r>
      <w:r>
        <w:t xml:space="preserve"> and </w:t>
      </w:r>
      <w:r w:rsidRPr="001123CF">
        <w:t>the signalling messages are transmitted unprotected</w:t>
      </w:r>
      <w:r w:rsidRPr="00C33F68">
        <w:t xml:space="preserve">. If "null ciphering algorithm" and an integrity algorithm other than "null integrity algorithm" are included in the selected algorithms IE, the ciphering protection is not </w:t>
      </w:r>
      <w:r>
        <w:t xml:space="preserve">offered for </w:t>
      </w:r>
      <w:r w:rsidRPr="007E4D7D">
        <w:t xml:space="preserve">this 5G ProSe direct link </w:t>
      </w:r>
      <w:r>
        <w:t xml:space="preserve">and the </w:t>
      </w:r>
      <w:r w:rsidRPr="007E4D7D">
        <w:t>signalling messages are transmitted unprotected</w:t>
      </w:r>
      <w:r w:rsidRPr="00C33F68">
        <w:t>. If the target UE's 5G ProSe direct signalling integrity protection policy is set to "Signalling integrity protection required", the target UE shall check the selected security algorithms IE in the PROSE DIRECT LINK SECURITY MODE COMMAND message does not include the null integrity protection algorithm. If the selected integrity protection algorithm is not the null integrity protection algorithm, the target UE shall:</w:t>
      </w:r>
    </w:p>
    <w:p w14:paraId="5682718C" w14:textId="77777777" w:rsidR="00602DFE" w:rsidRDefault="00602DFE" w:rsidP="00602DFE">
      <w:pPr>
        <w:pStyle w:val="B1"/>
      </w:pPr>
      <w:r>
        <w:t>a)</w:t>
      </w:r>
      <w:r>
        <w:tab/>
        <w:t>if the direct communication is not between the 5G ProSe remote UE and the 5G ProSe UE-to-network relay UE:</w:t>
      </w:r>
    </w:p>
    <w:p w14:paraId="654AE01F" w14:textId="77777777" w:rsidR="00602DFE" w:rsidRPr="00C33F68" w:rsidRDefault="00602DFE" w:rsidP="00602DFE">
      <w:pPr>
        <w:pStyle w:val="B2"/>
      </w:pPr>
      <w:r>
        <w:t>1</w:t>
      </w:r>
      <w:r w:rsidRPr="00C33F68">
        <w:t>)</w:t>
      </w:r>
      <w:r w:rsidRPr="00C33F68">
        <w:tab/>
        <w:t>derive K</w:t>
      </w:r>
      <w:r w:rsidRPr="00C33F68">
        <w:rPr>
          <w:vertAlign w:val="subscript"/>
        </w:rPr>
        <w:t>NRP-sess</w:t>
      </w:r>
      <w:r w:rsidRPr="00C33F68">
        <w:t xml:space="preserve"> from </w:t>
      </w:r>
      <w:r w:rsidRPr="00C33F68">
        <w:rPr>
          <w:noProof/>
        </w:rPr>
        <w:t>K</w:t>
      </w:r>
      <w:r w:rsidRPr="00C33F68">
        <w:rPr>
          <w:noProof/>
          <w:vertAlign w:val="subscript"/>
        </w:rPr>
        <w:t>NRP</w:t>
      </w:r>
      <w:r w:rsidRPr="00C33F68">
        <w:t>, Nonce_1 and Nonce_2 received in the PROSE DIRECT LINK SECURITY MODE COMMAND message as specified in 3GPP TS 33.536 [37];</w:t>
      </w:r>
    </w:p>
    <w:p w14:paraId="0485046B" w14:textId="77777777" w:rsidR="00602DFE" w:rsidRPr="00C33F68" w:rsidRDefault="00602DFE" w:rsidP="00602DFE">
      <w:pPr>
        <w:pStyle w:val="B2"/>
      </w:pPr>
      <w:r>
        <w:t>2</w:t>
      </w:r>
      <w:r w:rsidRPr="00C33F68">
        <w:t>)</w:t>
      </w:r>
      <w:r w:rsidRPr="00C33F68">
        <w:tab/>
        <w:t>derive NRPIK from K</w:t>
      </w:r>
      <w:r w:rsidRPr="00C33F68">
        <w:rPr>
          <w:vertAlign w:val="subscript"/>
        </w:rPr>
        <w:t>NRP-sess</w:t>
      </w:r>
      <w:r w:rsidRPr="00C33F68">
        <w:t xml:space="preserve"> and the selected integrity algorithm as specified in 3GPP TS 33.536 [37]</w:t>
      </w:r>
      <w:r>
        <w:t>; and</w:t>
      </w:r>
    </w:p>
    <w:p w14:paraId="7E0739B6" w14:textId="77777777" w:rsidR="00602DFE" w:rsidRDefault="00602DFE" w:rsidP="00602DFE">
      <w:pPr>
        <w:pStyle w:val="B2"/>
      </w:pPr>
      <w:r>
        <w:t>3)</w:t>
      </w:r>
      <w:r>
        <w:tab/>
        <w:t>i</w:t>
      </w:r>
      <w:r w:rsidRPr="00995E0C">
        <w:t>f the K</w:t>
      </w:r>
      <w:r w:rsidRPr="00995E0C">
        <w:rPr>
          <w:vertAlign w:val="subscript"/>
        </w:rPr>
        <w:t>NRP-sess</w:t>
      </w:r>
      <w:r w:rsidRPr="00995E0C">
        <w:t xml:space="preserve"> is derived and the selected ciphering protection algorithm is not the null ciphering protection algorithm, then the target UE shall derive NRPEK from K</w:t>
      </w:r>
      <w:r w:rsidRPr="00995E0C">
        <w:rPr>
          <w:vertAlign w:val="subscript"/>
        </w:rPr>
        <w:t>NRP-sess</w:t>
      </w:r>
      <w:r w:rsidRPr="00995E0C">
        <w:t xml:space="preserve"> and the selected ciphering algorithm as specified in 3GPP TS 33.536 [37]</w:t>
      </w:r>
      <w:r>
        <w:t>; or</w:t>
      </w:r>
    </w:p>
    <w:p w14:paraId="763DE7D6" w14:textId="77777777" w:rsidR="00602DFE" w:rsidRDefault="00602DFE" w:rsidP="00602DFE">
      <w:pPr>
        <w:pStyle w:val="B1"/>
        <w:rPr>
          <w:lang w:val="en-US"/>
        </w:rPr>
      </w:pPr>
      <w:r>
        <w:t>b</w:t>
      </w:r>
      <w:r w:rsidRPr="0025438E">
        <w:t>)</w:t>
      </w:r>
      <w:r w:rsidRPr="0025438E">
        <w:tab/>
        <w:t xml:space="preserve">if the </w:t>
      </w:r>
      <w:r w:rsidRPr="0025438E">
        <w:rPr>
          <w:lang w:val="en-US"/>
        </w:rPr>
        <w:t>direct communication is between the 5G ProSe remote UE and the 5G ProSe UE-to-network relay UE:</w:t>
      </w:r>
    </w:p>
    <w:p w14:paraId="3FF3EC29" w14:textId="77777777" w:rsidR="00602DFE" w:rsidRPr="00DC389F" w:rsidRDefault="00602DFE" w:rsidP="00602DFE">
      <w:pPr>
        <w:pStyle w:val="B2"/>
        <w:rPr>
          <w:lang w:val="en-US"/>
        </w:rPr>
      </w:pPr>
      <w:r w:rsidRPr="00DC389F">
        <w:rPr>
          <w:lang w:val="en-US"/>
        </w:rPr>
        <w:t>1)</w:t>
      </w:r>
      <w:r w:rsidRPr="00DC389F">
        <w:rPr>
          <w:lang w:val="en-US"/>
        </w:rPr>
        <w:tab/>
      </w:r>
      <w:r>
        <w:rPr>
          <w:lang w:val="en-US"/>
        </w:rPr>
        <w:t xml:space="preserve">if the </w:t>
      </w:r>
      <w:r w:rsidRPr="008925FA">
        <w:rPr>
          <w:lang w:val="en-US"/>
        </w:rPr>
        <w:t>security procedure over control plane as specified in 3GPP</w:t>
      </w:r>
      <w:r>
        <w:rPr>
          <w:lang w:val="en-US"/>
        </w:rPr>
        <w:t> </w:t>
      </w:r>
      <w:r w:rsidRPr="008925FA">
        <w:rPr>
          <w:lang w:val="en-US"/>
        </w:rPr>
        <w:t>TS 33.503</w:t>
      </w:r>
      <w:r>
        <w:rPr>
          <w:lang w:val="en-US"/>
        </w:rPr>
        <w:t> </w:t>
      </w:r>
      <w:r w:rsidRPr="008925FA">
        <w:rPr>
          <w:lang w:val="en-US"/>
        </w:rPr>
        <w:t>[34]</w:t>
      </w:r>
      <w:r>
        <w:rPr>
          <w:lang w:val="en-US"/>
        </w:rPr>
        <w:t xml:space="preserve"> is used, </w:t>
      </w:r>
      <w:r w:rsidRPr="00DC389F">
        <w:rPr>
          <w:lang w:val="en-US"/>
        </w:rPr>
        <w:t xml:space="preserve">derive </w:t>
      </w:r>
      <w:r w:rsidRPr="00AB4DA7">
        <w:t>K</w:t>
      </w:r>
      <w:r w:rsidRPr="00AB4DA7">
        <w:rPr>
          <w:vertAlign w:val="subscript"/>
        </w:rPr>
        <w:t>relay-sess</w:t>
      </w:r>
      <w:r w:rsidRPr="00AB4DA7">
        <w:t xml:space="preserve"> </w:t>
      </w:r>
      <w:r w:rsidRPr="00DC389F">
        <w:rPr>
          <w:lang w:val="en-US"/>
        </w:rPr>
        <w:t xml:space="preserve">according to the </w:t>
      </w:r>
      <w:r w:rsidRPr="008925FA">
        <w:rPr>
          <w:lang w:val="en-US"/>
        </w:rPr>
        <w:t>security procedure over control plane</w:t>
      </w:r>
      <w:r>
        <w:rPr>
          <w:lang w:val="en-US"/>
        </w:rPr>
        <w:t xml:space="preserve">, and derive </w:t>
      </w:r>
      <w:r w:rsidRPr="00D12E8B">
        <w:t>K</w:t>
      </w:r>
      <w:r w:rsidRPr="00D12E8B">
        <w:rPr>
          <w:vertAlign w:val="subscript"/>
        </w:rPr>
        <w:t>relay-int</w:t>
      </w:r>
      <w:r w:rsidRPr="008925FA">
        <w:t xml:space="preserve"> from </w:t>
      </w:r>
      <w:r w:rsidRPr="00076A20">
        <w:t>K</w:t>
      </w:r>
      <w:r w:rsidRPr="00076A20">
        <w:rPr>
          <w:vertAlign w:val="subscript"/>
        </w:rPr>
        <w:t>relay-sess</w:t>
      </w:r>
      <w:r w:rsidRPr="008925FA">
        <w:t xml:space="preserve"> and the selected integrity algorithm as specified </w:t>
      </w:r>
      <w:r>
        <w:t xml:space="preserve">in </w:t>
      </w:r>
      <w:r w:rsidRPr="008925FA">
        <w:rPr>
          <w:lang w:val="en-US"/>
        </w:rPr>
        <w:t>3GPP TS 33.503 [34]</w:t>
      </w:r>
      <w:r>
        <w:rPr>
          <w:lang w:val="en-US"/>
        </w:rPr>
        <w:t xml:space="preserve">. </w:t>
      </w:r>
      <w:r w:rsidRPr="000F7AE0">
        <w:t>If the K</w:t>
      </w:r>
      <w:r>
        <w:rPr>
          <w:vertAlign w:val="subscript"/>
        </w:rPr>
        <w:t>relay</w:t>
      </w:r>
      <w:r w:rsidRPr="000F7AE0">
        <w:rPr>
          <w:vertAlign w:val="subscript"/>
        </w:rPr>
        <w:t>-sess</w:t>
      </w:r>
      <w:r w:rsidRPr="000F7AE0">
        <w:t xml:space="preserve"> is derived and the selected ciphering protection algorithm is not the null ciphering protection algorithm, then the target UE shall derive K</w:t>
      </w:r>
      <w:r w:rsidRPr="000F7AE0">
        <w:rPr>
          <w:vertAlign w:val="subscript"/>
        </w:rPr>
        <w:t>relay-enc</w:t>
      </w:r>
      <w:r w:rsidRPr="000F7AE0">
        <w:t xml:space="preserve"> from K</w:t>
      </w:r>
      <w:r>
        <w:rPr>
          <w:vertAlign w:val="subscript"/>
        </w:rPr>
        <w:t>relay</w:t>
      </w:r>
      <w:r w:rsidRPr="000F7AE0">
        <w:rPr>
          <w:vertAlign w:val="subscript"/>
        </w:rPr>
        <w:t>-sess</w:t>
      </w:r>
      <w:r w:rsidRPr="000F7AE0">
        <w:t xml:space="preserve"> and the selected ciphering algorithm </w:t>
      </w:r>
      <w:r w:rsidRPr="0091238A">
        <w:rPr>
          <w:lang w:val="en-US"/>
        </w:rPr>
        <w:t>as specified in 3GPP TS 33.503 [34]</w:t>
      </w:r>
      <w:r w:rsidRPr="00DC389F">
        <w:rPr>
          <w:lang w:val="en-US"/>
        </w:rPr>
        <w:t>; or</w:t>
      </w:r>
    </w:p>
    <w:p w14:paraId="0BB7BEA2" w14:textId="77777777" w:rsidR="00602DFE" w:rsidRPr="004D4D9C" w:rsidRDefault="00602DFE" w:rsidP="00602DFE">
      <w:pPr>
        <w:pStyle w:val="B2"/>
        <w:rPr>
          <w:lang w:val="en-US"/>
        </w:rPr>
      </w:pPr>
      <w:r w:rsidRPr="00DC389F">
        <w:rPr>
          <w:lang w:val="en-US"/>
        </w:rPr>
        <w:t>2)</w:t>
      </w:r>
      <w:r w:rsidRPr="00DC389F">
        <w:rPr>
          <w:lang w:val="en-US"/>
        </w:rPr>
        <w:tab/>
      </w:r>
      <w:r w:rsidRPr="00653CA6">
        <w:rPr>
          <w:lang w:val="en-US"/>
        </w:rPr>
        <w:t xml:space="preserve">if security procedure over </w:t>
      </w:r>
      <w:r>
        <w:rPr>
          <w:lang w:val="en-US"/>
        </w:rPr>
        <w:t>user</w:t>
      </w:r>
      <w:r w:rsidRPr="00653CA6">
        <w:rPr>
          <w:lang w:val="en-US"/>
        </w:rPr>
        <w:t xml:space="preserve"> plane as specified in 3GPP TS 33.503 [34] is used</w:t>
      </w:r>
      <w:r>
        <w:rPr>
          <w:lang w:val="en-US"/>
        </w:rPr>
        <w:t xml:space="preserve">, </w:t>
      </w:r>
      <w:r w:rsidRPr="00DC389F">
        <w:rPr>
          <w:lang w:val="en-US"/>
        </w:rPr>
        <w:t xml:space="preserve">derive </w:t>
      </w:r>
      <w:r w:rsidRPr="00AB4DA7">
        <w:t>K</w:t>
      </w:r>
      <w:r>
        <w:rPr>
          <w:vertAlign w:val="subscript"/>
        </w:rPr>
        <w:t>NRP</w:t>
      </w:r>
      <w:r w:rsidRPr="00AB4DA7">
        <w:rPr>
          <w:vertAlign w:val="subscript"/>
        </w:rPr>
        <w:t>-sess</w:t>
      </w:r>
      <w:r w:rsidRPr="00DC389F">
        <w:rPr>
          <w:lang w:val="en-US"/>
        </w:rPr>
        <w:t xml:space="preserve"> according to the security procedure over user plane</w:t>
      </w:r>
      <w:r>
        <w:rPr>
          <w:lang w:val="en-US"/>
        </w:rPr>
        <w:t xml:space="preserve">, and </w:t>
      </w:r>
      <w:r w:rsidRPr="007F78C1">
        <w:t>derive NRPIK from K</w:t>
      </w:r>
      <w:r w:rsidRPr="007F78C1">
        <w:rPr>
          <w:vertAlign w:val="subscript"/>
        </w:rPr>
        <w:t>NRP-sess</w:t>
      </w:r>
      <w:r w:rsidRPr="007F78C1">
        <w:t xml:space="preserve"> and the selected integrity algorithm as specified </w:t>
      </w:r>
      <w:r w:rsidRPr="007F78C1">
        <w:rPr>
          <w:lang w:val="en-US"/>
        </w:rPr>
        <w:t>in 3GPP TS 33.503 [34]</w:t>
      </w:r>
      <w:r>
        <w:rPr>
          <w:lang w:val="en-US"/>
        </w:rPr>
        <w:t>.</w:t>
      </w:r>
      <w:r w:rsidRPr="007F78C1">
        <w:rPr>
          <w:lang w:val="en-US"/>
        </w:rPr>
        <w:t xml:space="preserve"> </w:t>
      </w:r>
      <w:r w:rsidRPr="0091238A">
        <w:t>If the K</w:t>
      </w:r>
      <w:r w:rsidRPr="0091238A">
        <w:rPr>
          <w:vertAlign w:val="subscript"/>
        </w:rPr>
        <w:t>NRP-sess</w:t>
      </w:r>
      <w:r w:rsidRPr="0091238A">
        <w:t xml:space="preserve"> is derived and the selected ciphering protection algorithm is not the null ciphering protection algorithm, then the target UE shall derive NRPEK from K</w:t>
      </w:r>
      <w:r w:rsidRPr="0091238A">
        <w:rPr>
          <w:vertAlign w:val="subscript"/>
        </w:rPr>
        <w:t>NRP-sess</w:t>
      </w:r>
      <w:r w:rsidRPr="0091238A">
        <w:t xml:space="preserve"> and the selected ciphering algorithm </w:t>
      </w:r>
      <w:r w:rsidRPr="0091238A">
        <w:rPr>
          <w:lang w:val="en-US"/>
        </w:rPr>
        <w:t>as specified in 3GPP TS 33.503 [34]</w:t>
      </w:r>
      <w:r>
        <w:rPr>
          <w:lang w:val="en-US"/>
        </w:rPr>
        <w:t>.</w:t>
      </w:r>
    </w:p>
    <w:p w14:paraId="2319093F" w14:textId="77777777" w:rsidR="00602DFE" w:rsidRPr="00C33F68" w:rsidRDefault="00602DFE" w:rsidP="00602DFE">
      <w:r w:rsidRPr="00C33F68">
        <w:t>The target UE shall determine whether or not the PROSE DIRECT LINK SECURITY MODE COMMAND message can be accepted by:</w:t>
      </w:r>
    </w:p>
    <w:p w14:paraId="128478CD" w14:textId="77777777" w:rsidR="00602DFE" w:rsidRPr="00C33F68" w:rsidRDefault="00602DFE" w:rsidP="00602DFE">
      <w:pPr>
        <w:pStyle w:val="B1"/>
      </w:pPr>
      <w:r w:rsidRPr="00C33F68">
        <w:t>a)</w:t>
      </w:r>
      <w:r w:rsidRPr="00C33F68">
        <w:tab/>
        <w:t>checking that the selected security algorithms in the PROSE DIRECT LINK SECURITY MODE COMMAND message does not include the null integrity protection algorithm if the target UE's 5G ProSe direct signalling integrity protection policy is set to "Signalling integrity protection required";</w:t>
      </w:r>
    </w:p>
    <w:p w14:paraId="7F1B0BD0" w14:textId="77777777" w:rsidR="00602DFE" w:rsidRPr="00C33F68" w:rsidRDefault="00602DFE" w:rsidP="00602DFE">
      <w:pPr>
        <w:pStyle w:val="B1"/>
      </w:pPr>
      <w:r w:rsidRPr="00C33F68">
        <w:t>b)</w:t>
      </w:r>
      <w:r w:rsidRPr="00C33F68">
        <w:tab/>
        <w:t>asking the lower layers to check the integrity of the PROSE DIRECT LINK SECURITY MODE COMMAND message using NRPIK</w:t>
      </w:r>
      <w:r>
        <w:t xml:space="preserve"> (or </w:t>
      </w:r>
      <w:r w:rsidRPr="006F47C5">
        <w:t>K</w:t>
      </w:r>
      <w:r w:rsidRPr="006F47C5">
        <w:rPr>
          <w:vertAlign w:val="subscript"/>
        </w:rPr>
        <w:t>relay-</w:t>
      </w:r>
      <w:r>
        <w:rPr>
          <w:vertAlign w:val="subscript"/>
        </w:rPr>
        <w:t>int</w:t>
      </w:r>
      <w:r>
        <w:t xml:space="preserve"> when applicable)</w:t>
      </w:r>
      <w:r w:rsidRPr="00C33F68">
        <w:t xml:space="preserve"> and the selected integrity protection algorithm, if the selected integrity protection algorithm is not the null integrity protection algorithm;</w:t>
      </w:r>
    </w:p>
    <w:p w14:paraId="4BA1255F" w14:textId="77777777" w:rsidR="00602DFE" w:rsidRPr="00C33F68" w:rsidRDefault="00602DFE" w:rsidP="00602DFE">
      <w:pPr>
        <w:pStyle w:val="B1"/>
      </w:pPr>
      <w:r w:rsidRPr="00C33F68">
        <w:t>c)</w:t>
      </w:r>
      <w:r w:rsidRPr="00C33F68">
        <w:tab/>
        <w:t>checking that the received UE security capabilities have not been altered compared to the values that the target UE sent to the initiating UE in the PROSE DIRECT LINK ESTABLISHMENT REQUEST message or PROSE DIRECT LINK REKEYING REQUEST message;</w:t>
      </w:r>
    </w:p>
    <w:p w14:paraId="00237C44" w14:textId="77777777" w:rsidR="00602DFE" w:rsidRPr="00C33F68" w:rsidRDefault="00602DFE" w:rsidP="00602DFE">
      <w:pPr>
        <w:pStyle w:val="B1"/>
      </w:pPr>
      <w:r w:rsidRPr="00C33F68">
        <w:t>d)</w:t>
      </w:r>
      <w:r w:rsidRPr="00C33F68">
        <w:tab/>
        <w:t>if the 5G ProSe direct link security mode control procedure was triggered during a 5G ProSe direct link establishment procedure,</w:t>
      </w:r>
    </w:p>
    <w:p w14:paraId="6C62EC81" w14:textId="77777777" w:rsidR="00602DFE" w:rsidRPr="00C33F68" w:rsidRDefault="00602DFE" w:rsidP="00602DFE">
      <w:pPr>
        <w:pStyle w:val="B2"/>
      </w:pPr>
      <w:r w:rsidRPr="00C33F68">
        <w:lastRenderedPageBreak/>
        <w:t>1)</w:t>
      </w:r>
      <w:r w:rsidRPr="00C33F68">
        <w:tab/>
        <w:t>checking that the received UE 5G ProSe direct signalling security policy has not been altered compared to the values that the target UE sent to the initiating UE in the PROSE DIRECT LINK ESTABLISHMENT REQUEST message; and</w:t>
      </w:r>
    </w:p>
    <w:p w14:paraId="2A180CB9" w14:textId="77777777" w:rsidR="00602DFE" w:rsidRPr="00C33F68" w:rsidRDefault="00602DFE" w:rsidP="00602DFE">
      <w:pPr>
        <w:pStyle w:val="B2"/>
      </w:pPr>
      <w:r w:rsidRPr="00C33F68">
        <w:t>2)</w:t>
      </w:r>
      <w:r w:rsidRPr="00C33F68">
        <w:tab/>
        <w:t>checking that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 included in the </w:t>
      </w:r>
      <w:r w:rsidRPr="00C33F68">
        <w:t>PROSE DIRECT LINK SECURITY MODE COMMAND message are not set to the same value as those received from another UE in response to the target UE's PROSE DIRECT LINK ESTABLISHMENT REQUEST message; and</w:t>
      </w:r>
    </w:p>
    <w:p w14:paraId="77ACE0A8" w14:textId="77777777" w:rsidR="00602DFE" w:rsidRPr="00C33F68" w:rsidRDefault="00602DFE" w:rsidP="00602DFE">
      <w:pPr>
        <w:pStyle w:val="B1"/>
      </w:pPr>
      <w:r w:rsidRPr="00C33F68">
        <w:t>e)</w:t>
      </w:r>
      <w:r w:rsidRPr="00C33F68">
        <w:tab/>
        <w:t>if the 5G ProSe direct link security mode control procedure was triggered during a 5G ProSe direct link re-keying procedure and the integrity protection algorithm currently in use for the 5G ProSe direct link is different from the null integrity protection algorithm, checking that the selected security algorithms in the PROSE DIRECT LINK SECURITY MODE COMMAND message do not include the null integrity protection algorithm.</w:t>
      </w:r>
    </w:p>
    <w:p w14:paraId="3E3389DD" w14:textId="77777777" w:rsidR="00602DFE" w:rsidRDefault="00602DFE" w:rsidP="00602DFE">
      <w:r w:rsidRPr="00C33F68">
        <w:t>If the target UE did not include a K</w:t>
      </w:r>
      <w:r w:rsidRPr="00C33F68">
        <w:rPr>
          <w:vertAlign w:val="subscript"/>
        </w:rPr>
        <w:t>NRP</w:t>
      </w:r>
      <w:r w:rsidRPr="00C33F68">
        <w:t xml:space="preserve"> ID in the PROSE DIRECT LINK ESTABLISHMENT REQUEST message, the target UE included a Re-authentication indication in the PROSE DIRECT LINK REKEYING REQUEST message or the initiating UE has chosen to derive</w:t>
      </w:r>
      <w:r>
        <w:t>:</w:t>
      </w:r>
    </w:p>
    <w:p w14:paraId="5A3CAE49" w14:textId="77777777" w:rsidR="00602DFE" w:rsidRDefault="00602DFE" w:rsidP="00602DFE">
      <w:pPr>
        <w:pStyle w:val="B1"/>
      </w:pPr>
      <w:r>
        <w:t>a)</w:t>
      </w:r>
      <w:r>
        <w:tab/>
      </w:r>
      <w:r w:rsidRPr="00C33F68">
        <w:t>a new K</w:t>
      </w:r>
      <w:r w:rsidRPr="00C33F68">
        <w:rPr>
          <w:vertAlign w:val="subscript"/>
        </w:rPr>
        <w:t>NRP</w:t>
      </w:r>
      <w:r w:rsidRPr="00C33F68">
        <w:t xml:space="preserve"> </w:t>
      </w:r>
      <w:r>
        <w:t xml:space="preserve">if the direct communication is not between the 5G ProSe remote UE and the 5G ProSe UE-to-network relay UE; </w:t>
      </w:r>
      <w:r w:rsidRPr="00C33F68">
        <w:t>the target UE shall derive K</w:t>
      </w:r>
      <w:r w:rsidRPr="00C33F68">
        <w:rPr>
          <w:vertAlign w:val="subscript"/>
        </w:rPr>
        <w:t>NRP</w:t>
      </w:r>
      <w:r w:rsidRPr="00C33F68">
        <w:t xml:space="preserve"> as specified in 3GPP TS 33.536 [37]</w:t>
      </w:r>
      <w:r>
        <w:t>;</w:t>
      </w:r>
    </w:p>
    <w:p w14:paraId="64F71FE7" w14:textId="77777777" w:rsidR="00602DFE" w:rsidRPr="009E7981" w:rsidRDefault="00602DFE" w:rsidP="00602DFE">
      <w:pPr>
        <w:pStyle w:val="B1"/>
        <w:rPr>
          <w:lang w:val="en-US"/>
        </w:rPr>
      </w:pPr>
      <w:r>
        <w:t>b)</w:t>
      </w:r>
      <w:r>
        <w:tab/>
      </w:r>
      <w:r w:rsidRPr="009E7981">
        <w:t>a new K</w:t>
      </w:r>
      <w:r w:rsidRPr="009E7981">
        <w:rPr>
          <w:vertAlign w:val="subscript"/>
        </w:rPr>
        <w:t>NRP</w:t>
      </w:r>
      <w:r w:rsidRPr="009E7981">
        <w:t xml:space="preserve">, if the </w:t>
      </w:r>
      <w:r w:rsidRPr="009E7981">
        <w:rPr>
          <w:lang w:val="en-US"/>
        </w:rPr>
        <w:t>direct communication is between the 5G ProSe remote UE and the 5G ProSe UE-to-network relay UE and the security procedure over user plane as specified in 3GPP TS 33.503 [34] is used</w:t>
      </w:r>
      <w:r>
        <w:rPr>
          <w:lang w:val="en-US"/>
        </w:rPr>
        <w:t xml:space="preserve">, </w:t>
      </w:r>
      <w:r w:rsidRPr="00B80F32">
        <w:t>the target UE shall derive K</w:t>
      </w:r>
      <w:r w:rsidRPr="00B80F32">
        <w:rPr>
          <w:vertAlign w:val="subscript"/>
        </w:rPr>
        <w:t>NRP</w:t>
      </w:r>
      <w:r w:rsidRPr="00B80F32">
        <w:t xml:space="preserve"> as specified in 3GPP TS 33.536 [37]</w:t>
      </w:r>
      <w:r w:rsidRPr="009E7981">
        <w:rPr>
          <w:lang w:val="en-US"/>
        </w:rPr>
        <w:t>; or</w:t>
      </w:r>
    </w:p>
    <w:p w14:paraId="778FC4A5" w14:textId="77777777" w:rsidR="00602DFE" w:rsidRDefault="00602DFE" w:rsidP="00602DFE">
      <w:pPr>
        <w:pStyle w:val="B1"/>
      </w:pPr>
      <w:r>
        <w:t>c)</w:t>
      </w:r>
      <w:r>
        <w:tab/>
      </w:r>
      <w:r w:rsidRPr="009E7981">
        <w:t>a new K</w:t>
      </w:r>
      <w:r w:rsidRPr="009E7981">
        <w:rPr>
          <w:vertAlign w:val="subscript"/>
        </w:rPr>
        <w:t>NR_ProSe</w:t>
      </w:r>
      <w:r w:rsidRPr="009E7981">
        <w:t xml:space="preserve">, if the </w:t>
      </w:r>
      <w:r w:rsidRPr="009E7981">
        <w:rPr>
          <w:lang w:val="en-US"/>
        </w:rPr>
        <w:t>direct communication is between the 5G ProSe remote UE and the 5G ProSe UE-to-network relay UE and the security procedure over control plane as specified in 3GPP TS 33.503 [34] is used</w:t>
      </w:r>
      <w:r>
        <w:rPr>
          <w:lang w:val="en-US"/>
        </w:rPr>
        <w:t xml:space="preserve">, </w:t>
      </w:r>
      <w:r w:rsidRPr="00B80F32">
        <w:t>the target UE shall derive K</w:t>
      </w:r>
      <w:r w:rsidRPr="00B80F32">
        <w:rPr>
          <w:vertAlign w:val="subscript"/>
        </w:rPr>
        <w:t>NR_ProSe</w:t>
      </w:r>
      <w:r w:rsidRPr="00B80F32">
        <w:t xml:space="preserve"> as specified in 3GPP TS 33.536 [37]</w:t>
      </w:r>
      <w:r w:rsidRPr="009E7981">
        <w:rPr>
          <w:lang w:val="en-US"/>
        </w:rPr>
        <w:t>;</w:t>
      </w:r>
      <w:r>
        <w:rPr>
          <w:lang w:val="en-US"/>
        </w:rPr>
        <w:t xml:space="preserve"> and</w:t>
      </w:r>
    </w:p>
    <w:p w14:paraId="6177E513" w14:textId="77777777" w:rsidR="00602DFE" w:rsidRDefault="00602DFE" w:rsidP="00602DFE">
      <w:r>
        <w:t>t</w:t>
      </w:r>
      <w:r w:rsidRPr="00C33F68">
        <w:t>he target UE shall choose the 2 LSBs of K</w:t>
      </w:r>
      <w:r w:rsidRPr="00C33F68">
        <w:rPr>
          <w:vertAlign w:val="subscript"/>
        </w:rPr>
        <w:t>NRP</w:t>
      </w:r>
      <w:r w:rsidRPr="00C33F68">
        <w:t xml:space="preserve"> ID to ensure that the resultant K</w:t>
      </w:r>
      <w:r w:rsidRPr="00C33F68">
        <w:rPr>
          <w:vertAlign w:val="subscript"/>
        </w:rPr>
        <w:t>NRP</w:t>
      </w:r>
      <w:r w:rsidRPr="00C33F68">
        <w:t xml:space="preserve"> ID will be unique in the target UE. The target UE shall form K</w:t>
      </w:r>
      <w:r w:rsidRPr="00C33F68">
        <w:rPr>
          <w:vertAlign w:val="subscript"/>
        </w:rPr>
        <w:t>NRP</w:t>
      </w:r>
      <w:r w:rsidRPr="00C33F68">
        <w:t xml:space="preserve"> ID from the received MSB of K</w:t>
      </w:r>
      <w:r w:rsidRPr="00C33F68">
        <w:rPr>
          <w:vertAlign w:val="subscript"/>
        </w:rPr>
        <w:t>NRP</w:t>
      </w:r>
      <w:r w:rsidRPr="00C33F68">
        <w:t xml:space="preserve"> ID and its chosen </w:t>
      </w:r>
      <w:r>
        <w:t xml:space="preserve">2 </w:t>
      </w:r>
      <w:r w:rsidRPr="00C33F68">
        <w:t>LSB</w:t>
      </w:r>
      <w:r>
        <w:t>s</w:t>
      </w:r>
      <w:r w:rsidRPr="00C33F68">
        <w:t xml:space="preserve"> of K</w:t>
      </w:r>
      <w:r w:rsidRPr="00C33F68">
        <w:rPr>
          <w:vertAlign w:val="subscript"/>
        </w:rPr>
        <w:t>NRP</w:t>
      </w:r>
      <w:r w:rsidRPr="00C33F68">
        <w:t xml:space="preserve"> ID and shall store the complete K</w:t>
      </w:r>
      <w:r w:rsidRPr="00C33F68">
        <w:rPr>
          <w:vertAlign w:val="subscript"/>
        </w:rPr>
        <w:t>NRP</w:t>
      </w:r>
      <w:r w:rsidRPr="00C33F68">
        <w:t xml:space="preserve"> ID with K</w:t>
      </w:r>
      <w:r w:rsidRPr="00C33F68">
        <w:rPr>
          <w:vertAlign w:val="subscript"/>
        </w:rPr>
        <w:t>NRP</w:t>
      </w:r>
      <w:r>
        <w:t>/</w:t>
      </w:r>
      <w:r w:rsidRPr="00746276">
        <w:t>K</w:t>
      </w:r>
      <w:r w:rsidRPr="00746276">
        <w:rPr>
          <w:vertAlign w:val="subscript"/>
        </w:rPr>
        <w:t>NR_ProSe</w:t>
      </w:r>
      <w:r w:rsidRPr="00C33F68">
        <w:t>.</w:t>
      </w:r>
    </w:p>
    <w:p w14:paraId="4F9C02C3" w14:textId="77777777" w:rsidR="00602DFE" w:rsidRPr="00C33F68" w:rsidRDefault="00602DFE" w:rsidP="00602DFE">
      <w:pPr>
        <w:pStyle w:val="NO"/>
      </w:pPr>
      <w:r w:rsidRPr="00C33F68">
        <w:t>NOTE</w:t>
      </w:r>
      <w:r>
        <w:t> 1</w:t>
      </w:r>
      <w:r w:rsidRPr="00C33F68">
        <w:t>:</w:t>
      </w:r>
      <w:r w:rsidRPr="00C33F68">
        <w:tab/>
      </w:r>
      <w:r>
        <w:t xml:space="preserve">If </w:t>
      </w:r>
      <w:r w:rsidRPr="00746276">
        <w:t>the direct communication is not between the 5G ProSe remote UE and the 5G ProSe UE-to-network relay UE</w:t>
      </w:r>
      <w:r>
        <w:t xml:space="preserve">, the </w:t>
      </w:r>
      <w:r w:rsidRPr="00746276">
        <w:t>K</w:t>
      </w:r>
      <w:r w:rsidRPr="00746276">
        <w:rPr>
          <w:vertAlign w:val="subscript"/>
        </w:rPr>
        <w:t>NRP</w:t>
      </w:r>
      <w:r w:rsidRPr="00746276">
        <w:t xml:space="preserve"> ID </w:t>
      </w:r>
      <w:r>
        <w:t xml:space="preserve">holds the ID that corresponds to </w:t>
      </w:r>
      <w:r w:rsidRPr="00746276">
        <w:t>K</w:t>
      </w:r>
      <w:r w:rsidRPr="00746276">
        <w:rPr>
          <w:vertAlign w:val="subscript"/>
        </w:rPr>
        <w:t>NRP</w:t>
      </w:r>
      <w:r w:rsidRPr="00C33F68">
        <w:t>.</w:t>
      </w:r>
      <w:r>
        <w:t xml:space="preserve"> </w:t>
      </w:r>
      <w:r w:rsidRPr="00746276">
        <w:t>If the direct communication is between the 5G ProSe remote UE and the 5G ProSe UE-to-network relay UE, the K</w:t>
      </w:r>
      <w:r w:rsidRPr="00746276">
        <w:rPr>
          <w:vertAlign w:val="subscript"/>
        </w:rPr>
        <w:t>NRP</w:t>
      </w:r>
      <w:r w:rsidRPr="00746276">
        <w:t xml:space="preserve"> ID holds the ID that corresponds</w:t>
      </w:r>
      <w:r>
        <w:t xml:space="preserve"> to </w:t>
      </w:r>
      <w:r w:rsidRPr="00746276">
        <w:t>K</w:t>
      </w:r>
      <w:r w:rsidRPr="00746276">
        <w:rPr>
          <w:vertAlign w:val="subscript"/>
        </w:rPr>
        <w:t>NRP</w:t>
      </w:r>
      <w:r w:rsidRPr="00746276">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or K</w:t>
      </w:r>
      <w:r w:rsidRPr="00746276">
        <w:rPr>
          <w:vertAlign w:val="subscript"/>
        </w:rPr>
        <w:t>NR_ProSe</w:t>
      </w:r>
      <w:r w:rsidRPr="00746276">
        <w:t xml:space="preserve"> </w:t>
      </w:r>
      <w:r>
        <w:t>(</w:t>
      </w:r>
      <w:r w:rsidRPr="00CE6DE4">
        <w:t xml:space="preserve">if security procedure over </w:t>
      </w:r>
      <w:r>
        <w:t>control</w:t>
      </w:r>
      <w:r w:rsidRPr="00CE6DE4">
        <w:rPr>
          <w:rFonts w:hint="eastAsia"/>
        </w:rPr>
        <w:t xml:space="preserve"> </w:t>
      </w:r>
      <w:r w:rsidRPr="00CE6DE4">
        <w:t>plane is used</w:t>
      </w:r>
      <w:r>
        <w:t>).</w:t>
      </w:r>
    </w:p>
    <w:p w14:paraId="2F22CC28" w14:textId="77777777" w:rsidR="00602DFE" w:rsidRDefault="00602DFE" w:rsidP="00602DFE">
      <w:r>
        <w:t xml:space="preserve">If the GPI is included in the PROSE DIRECT LINK SECURITY MODE COMMAND message and the direct communication is between the 5G ProSe remote UE and the 5G ProSe UE-to-network relay UE, the target UE shall derive the UP-PRUK and obtain the UP-PRUK ID from the GPI, and use the UP-PRUK in deriving the </w:t>
      </w:r>
      <w:r w:rsidRPr="00843CC9">
        <w:t>K</w:t>
      </w:r>
      <w:r w:rsidRPr="00843CC9">
        <w:rPr>
          <w:vertAlign w:val="subscript"/>
        </w:rPr>
        <w:t>NRP</w:t>
      </w:r>
      <w:r>
        <w:t>, according to the security procedure over user plane as specified in 3GPP TS 33.503 [34].</w:t>
      </w:r>
    </w:p>
    <w:p w14:paraId="64FEE1C9" w14:textId="77777777" w:rsidR="00602DFE" w:rsidRPr="00C33F68" w:rsidRDefault="00602DFE" w:rsidP="00602DFE">
      <w:r w:rsidRPr="00C33F68">
        <w:t>If the target UE accepts the PROSE DIRECT LINK SECURITY MODE COMMAND message, the target UE shall create a PROSE DIRECT LINK SECURITY MODE COMPLETE message. In this message, the target UE:</w:t>
      </w:r>
    </w:p>
    <w:p w14:paraId="2128D242" w14:textId="77777777" w:rsidR="00602DFE" w:rsidRDefault="00602DFE" w:rsidP="00602DFE">
      <w:pPr>
        <w:pStyle w:val="B1"/>
        <w:rPr>
          <w:lang w:eastAsia="zh-CN"/>
        </w:rPr>
      </w:pPr>
      <w:r w:rsidRPr="00C33F68">
        <w:t>a)</w:t>
      </w:r>
      <w:r w:rsidRPr="00C33F68">
        <w:tab/>
      </w:r>
      <w:r>
        <w:rPr>
          <w:rFonts w:hint="eastAsia"/>
          <w:lang w:eastAsia="zh-CN"/>
        </w:rPr>
        <w:t xml:space="preserve">if </w:t>
      </w:r>
      <w:r w:rsidRPr="00C33F68">
        <w:t>the 5G ProSe direct link security mode control procedure was triggered during a 5G ProSe direct link establishment procedure</w:t>
      </w:r>
      <w:r>
        <w:rPr>
          <w:rFonts w:hint="eastAsia"/>
          <w:lang w:eastAsia="zh-CN"/>
        </w:rPr>
        <w:t>:</w:t>
      </w:r>
    </w:p>
    <w:p w14:paraId="3616F995" w14:textId="77777777" w:rsidR="00602DFE" w:rsidRDefault="00602DFE" w:rsidP="00602DFE">
      <w:pPr>
        <w:pStyle w:val="B2"/>
        <w:rPr>
          <w:lang w:eastAsia="zh-CN"/>
        </w:rPr>
      </w:pPr>
      <w:r>
        <w:rPr>
          <w:rFonts w:hint="eastAsia"/>
          <w:lang w:eastAsia="zh-CN"/>
        </w:rPr>
        <w:t>1)</w:t>
      </w:r>
      <w:r>
        <w:rPr>
          <w:rFonts w:hint="eastAsia"/>
          <w:lang w:eastAsia="zh-CN"/>
        </w:rPr>
        <w:tab/>
      </w:r>
      <w:r w:rsidRPr="00C33F68">
        <w:t xml:space="preserve">shall include the PQFI and the corresponding PC5 QoS parameters if the </w:t>
      </w:r>
      <w:r>
        <w:rPr>
          <w:rFonts w:hint="eastAsia"/>
          <w:lang w:eastAsia="zh-CN"/>
        </w:rPr>
        <w:t xml:space="preserve">5G ProSe </w:t>
      </w:r>
      <w:r w:rsidRPr="00C33F68">
        <w:t xml:space="preserve">direct </w:t>
      </w:r>
      <w:r>
        <w:rPr>
          <w:rFonts w:hint="eastAsia"/>
          <w:lang w:eastAsia="zh-CN"/>
        </w:rPr>
        <w:t>link</w:t>
      </w:r>
      <w:r w:rsidRPr="00C33F68">
        <w:t xml:space="preserve"> is not for 5G ProSe direct communication between the 5G ProSe remote UE and the 5G ProSe UE-to-network relay UE;</w:t>
      </w:r>
      <w:r>
        <w:rPr>
          <w:rFonts w:hint="eastAsia"/>
          <w:lang w:eastAsia="zh-CN"/>
        </w:rPr>
        <w:t xml:space="preserve"> or</w:t>
      </w:r>
    </w:p>
    <w:p w14:paraId="2A71872C" w14:textId="77777777" w:rsidR="00602DFE" w:rsidRPr="0064113C" w:rsidRDefault="00602DFE" w:rsidP="00602DFE">
      <w:pPr>
        <w:pStyle w:val="B2"/>
      </w:pPr>
      <w:r>
        <w:rPr>
          <w:rFonts w:hint="eastAsia"/>
          <w:lang w:eastAsia="zh-CN"/>
        </w:rPr>
        <w:t>2)</w:t>
      </w:r>
      <w:r>
        <w:rPr>
          <w:rFonts w:hint="eastAsia"/>
          <w:lang w:eastAsia="zh-CN"/>
        </w:rPr>
        <w:tab/>
        <w:t>may</w:t>
      </w:r>
      <w:r w:rsidRPr="00C33F68">
        <w:t xml:space="preserve"> include the PQFI and the corresponding PC5 QoS parameters if the</w:t>
      </w:r>
      <w:r>
        <w:rPr>
          <w:rFonts w:hint="eastAsia"/>
          <w:lang w:eastAsia="zh-CN"/>
        </w:rPr>
        <w:t xml:space="preserve"> 5G</w:t>
      </w:r>
      <w:r w:rsidRPr="00C33F68">
        <w:t xml:space="preserve"> </w:t>
      </w:r>
      <w:r>
        <w:rPr>
          <w:rFonts w:hint="eastAsia"/>
          <w:lang w:eastAsia="zh-CN"/>
        </w:rPr>
        <w:t xml:space="preserve">ProSe </w:t>
      </w:r>
      <w:r w:rsidRPr="00C33F68">
        <w:t xml:space="preserve">direct </w:t>
      </w:r>
      <w:r>
        <w:rPr>
          <w:rFonts w:hint="eastAsia"/>
          <w:lang w:eastAsia="zh-CN"/>
        </w:rPr>
        <w:t>link</w:t>
      </w:r>
      <w:r w:rsidRPr="00C33F68">
        <w:t xml:space="preserve"> is for 5G ProSe direct communication between 5G ProSe layer-</w:t>
      </w:r>
      <w:r>
        <w:rPr>
          <w:rFonts w:hint="eastAsia"/>
          <w:lang w:eastAsia="zh-CN"/>
        </w:rPr>
        <w:t xml:space="preserve">3 </w:t>
      </w:r>
      <w:r w:rsidRPr="00C33F68">
        <w:t>remote UE and 5G ProSe layer-</w:t>
      </w:r>
      <w:r>
        <w:rPr>
          <w:rFonts w:hint="eastAsia"/>
          <w:lang w:eastAsia="zh-CN"/>
        </w:rPr>
        <w:t>3</w:t>
      </w:r>
      <w:r w:rsidRPr="00C33F68">
        <w:t xml:space="preserve"> UE-to-network relay UE;</w:t>
      </w:r>
    </w:p>
    <w:p w14:paraId="605B65BE" w14:textId="77777777" w:rsidR="00602DFE" w:rsidRPr="0064113C" w:rsidRDefault="00602DFE" w:rsidP="00602DFE">
      <w:pPr>
        <w:pStyle w:val="NO"/>
        <w:rPr>
          <w:lang w:eastAsia="zh-CN"/>
        </w:rPr>
      </w:pPr>
      <w:r>
        <w:rPr>
          <w:rFonts w:hint="eastAsia"/>
          <w:lang w:eastAsia="zh-CN"/>
        </w:rPr>
        <w:t>NOTE</w:t>
      </w:r>
      <w:r>
        <w:t> </w:t>
      </w:r>
      <w:r>
        <w:rPr>
          <w:lang w:eastAsia="zh-CN"/>
        </w:rPr>
        <w:t>2</w:t>
      </w:r>
      <w:r>
        <w:rPr>
          <w:rFonts w:hint="eastAsia"/>
          <w:lang w:eastAsia="zh-CN"/>
        </w:rPr>
        <w:t>:</w:t>
      </w:r>
      <w:r>
        <w:rPr>
          <w:rFonts w:hint="eastAsia"/>
          <w:lang w:eastAsia="zh-CN"/>
        </w:rPr>
        <w:tab/>
        <w:t>T</w:t>
      </w:r>
      <w:r w:rsidRPr="0064113C">
        <w:t xml:space="preserve">he PQFI and the corresponding PC5 QoS parameters </w:t>
      </w:r>
      <w:r>
        <w:rPr>
          <w:rFonts w:hint="eastAsia"/>
          <w:lang w:eastAsia="zh-CN"/>
        </w:rPr>
        <w:t xml:space="preserve">are not included </w:t>
      </w:r>
      <w:r w:rsidRPr="0064113C">
        <w:t xml:space="preserve">if the </w:t>
      </w:r>
      <w:r>
        <w:rPr>
          <w:rFonts w:hint="eastAsia"/>
          <w:lang w:eastAsia="zh-CN"/>
        </w:rPr>
        <w:t xml:space="preserve">5G ProSe </w:t>
      </w:r>
      <w:r w:rsidRPr="0064113C">
        <w:t xml:space="preserve">direct </w:t>
      </w:r>
      <w:r>
        <w:rPr>
          <w:rFonts w:hint="eastAsia"/>
          <w:lang w:eastAsia="zh-CN"/>
        </w:rPr>
        <w:t xml:space="preserve">link </w:t>
      </w:r>
      <w:r w:rsidRPr="0064113C">
        <w:t>is for 5G ProSe direct communication between 5G ProSe layer-2</w:t>
      </w:r>
      <w:r w:rsidRPr="0064113C">
        <w:rPr>
          <w:lang w:eastAsia="zh-CN"/>
        </w:rPr>
        <w:t xml:space="preserve"> </w:t>
      </w:r>
      <w:r w:rsidRPr="0064113C">
        <w:t>remote UE and 5G ProSe layer-</w:t>
      </w:r>
      <w:r w:rsidRPr="0064113C">
        <w:rPr>
          <w:lang w:eastAsia="zh-CN"/>
        </w:rPr>
        <w:t>2</w:t>
      </w:r>
      <w:r w:rsidRPr="0064113C">
        <w:t xml:space="preserve"> UE-to-network relay UE</w:t>
      </w:r>
      <w:r>
        <w:rPr>
          <w:rFonts w:hint="eastAsia"/>
          <w:lang w:eastAsia="zh-CN"/>
        </w:rPr>
        <w:t>.</w:t>
      </w:r>
    </w:p>
    <w:p w14:paraId="2D5B2428" w14:textId="77777777" w:rsidR="00602DFE" w:rsidRPr="00C33F68" w:rsidRDefault="00602DFE" w:rsidP="00602DFE">
      <w:pPr>
        <w:pStyle w:val="B1"/>
      </w:pPr>
      <w:r w:rsidRPr="00C33F68">
        <w:t>b)</w:t>
      </w:r>
      <w:r w:rsidRPr="00C33F68">
        <w:tab/>
        <w:t>if IP communication is used</w:t>
      </w:r>
      <w:r w:rsidRPr="00C33F68">
        <w:rPr>
          <w:lang w:eastAsia="zh-CN"/>
        </w:rPr>
        <w:t xml:space="preserve"> and the 5G ProSe direct link security mode control procedure was triggered during a 5G ProSe direct link establishment procedure</w:t>
      </w:r>
      <w:r w:rsidRPr="00C33F68">
        <w:t>, shall include an IP address configuration IE set to one of the following values:</w:t>
      </w:r>
    </w:p>
    <w:p w14:paraId="2E612D36" w14:textId="77777777" w:rsidR="00602DFE" w:rsidRPr="00C33F68" w:rsidRDefault="00602DFE" w:rsidP="00602DFE">
      <w:pPr>
        <w:pStyle w:val="B2"/>
      </w:pPr>
      <w:r w:rsidRPr="00C33F68">
        <w:t>1)</w:t>
      </w:r>
      <w:r w:rsidRPr="00C33F68">
        <w:tab/>
        <w:t xml:space="preserve">"IPv6 router" if </w:t>
      </w:r>
      <w:ins w:id="12" w:author="CATT_dxy" w:date="2023-05-08T13:24:00Z">
        <w:r>
          <w:rPr>
            <w:rFonts w:hint="eastAsia"/>
            <w:lang w:eastAsia="zh-CN"/>
          </w:rPr>
          <w:t xml:space="preserve">only </w:t>
        </w:r>
      </w:ins>
      <w:r w:rsidRPr="00C33F68">
        <w:t>IPv6 address allocation mechanism is supported by the target UE, i.e., acting as an IPv6 router;</w:t>
      </w:r>
      <w:del w:id="13" w:author="CATT_dxy" w:date="2023-05-08T13:25:00Z">
        <w:r w:rsidRPr="00C33F68" w:rsidDel="006A5E49">
          <w:delText xml:space="preserve"> or</w:delText>
        </w:r>
      </w:del>
    </w:p>
    <w:p w14:paraId="611044C3" w14:textId="77777777" w:rsidR="00602DFE" w:rsidRPr="00C33F68" w:rsidRDefault="00602DFE" w:rsidP="00602DFE">
      <w:pPr>
        <w:pStyle w:val="B2"/>
        <w:rPr>
          <w:ins w:id="14" w:author="CATT_dxy" w:date="2023-05-08T13:24:00Z"/>
        </w:rPr>
      </w:pPr>
      <w:ins w:id="15" w:author="CATT_dxy" w:date="2023-05-08T13:24:00Z">
        <w:r>
          <w:rPr>
            <w:rFonts w:hint="eastAsia"/>
            <w:lang w:eastAsia="zh-CN"/>
          </w:rPr>
          <w:lastRenderedPageBreak/>
          <w:t>2</w:t>
        </w:r>
        <w:r w:rsidRPr="00C33F68">
          <w:t>)</w:t>
        </w:r>
        <w:r w:rsidRPr="00C33F68">
          <w:tab/>
          <w:t>"DHCPv4 server" if only IPv4 address allocation mechanism is supported by the target UE, i.e., acting as a DHCPv4 server;</w:t>
        </w:r>
      </w:ins>
    </w:p>
    <w:p w14:paraId="482AC601" w14:textId="77777777" w:rsidR="00602DFE" w:rsidRPr="00C33F68" w:rsidRDefault="00602DFE" w:rsidP="00602DFE">
      <w:pPr>
        <w:pStyle w:val="B2"/>
        <w:rPr>
          <w:ins w:id="16" w:author="CATT_dxy" w:date="2023-05-08T13:24:00Z"/>
        </w:rPr>
      </w:pPr>
      <w:ins w:id="17" w:author="CATT_dxy" w:date="2023-05-08T13:24:00Z">
        <w:r w:rsidRPr="00C33F68">
          <w:t>3)</w:t>
        </w:r>
        <w:r w:rsidRPr="00C33F68">
          <w:tab/>
          <w:t>"DHCPv4 server &amp; IPv6 Router" if both IPv4 and IPv6 address allocation mechanism are supported by the target UE; or</w:t>
        </w:r>
      </w:ins>
    </w:p>
    <w:p w14:paraId="2BFAF40C" w14:textId="77777777" w:rsidR="00602DFE" w:rsidRPr="00C33F68" w:rsidRDefault="00602DFE" w:rsidP="00602DFE">
      <w:pPr>
        <w:pStyle w:val="B2"/>
      </w:pPr>
      <w:ins w:id="18" w:author="CATT_dxy" w:date="2023-05-08T13:25:00Z">
        <w:r>
          <w:rPr>
            <w:rFonts w:hint="eastAsia"/>
            <w:lang w:eastAsia="zh-CN"/>
          </w:rPr>
          <w:t>4</w:t>
        </w:r>
      </w:ins>
      <w:del w:id="19" w:author="CATT_dxy" w:date="2023-05-08T13:25:00Z">
        <w:r w:rsidRPr="00C33F68" w:rsidDel="006A5E49">
          <w:delText>2</w:delText>
        </w:r>
      </w:del>
      <w:r w:rsidRPr="00C33F68">
        <w:t>)</w:t>
      </w:r>
      <w:r w:rsidRPr="00C33F68">
        <w:tab/>
        <w:t>"address allocation not supported</w:t>
      </w:r>
      <w:r w:rsidRPr="00C33F68">
        <w:rPr>
          <w:lang w:eastAsia="zh-CN"/>
        </w:rPr>
        <w:t xml:space="preserve">" </w:t>
      </w:r>
      <w:r w:rsidRPr="00C33F68">
        <w:t xml:space="preserve">if </w:t>
      </w:r>
      <w:ins w:id="20" w:author="CATT_dxy" w:date="2023-05-08T13:26:00Z">
        <w:r w:rsidRPr="00C33F68">
          <w:t xml:space="preserve">neither IPv4 nor </w:t>
        </w:r>
      </w:ins>
      <w:r w:rsidRPr="00C33F68">
        <w:t xml:space="preserve">IPv6 address allocation mechanism is </w:t>
      </w:r>
      <w:del w:id="21" w:author="CATT_dxy" w:date="2023-05-08T13:26:00Z">
        <w:r w:rsidRPr="00C33F68" w:rsidDel="006A5E49">
          <w:delText xml:space="preserve">not </w:delText>
        </w:r>
      </w:del>
      <w:r w:rsidRPr="00C33F68">
        <w:t>supported by the target UE;</w:t>
      </w:r>
    </w:p>
    <w:p w14:paraId="55714879" w14:textId="77777777" w:rsidR="00602DFE" w:rsidRPr="00C33F68" w:rsidRDefault="00602DFE" w:rsidP="00602DFE">
      <w:pPr>
        <w:pStyle w:val="NO"/>
        <w:rPr>
          <w:ins w:id="22" w:author="CATT_dxy" w:date="2023-05-08T13:26:00Z"/>
        </w:rPr>
      </w:pPr>
      <w:ins w:id="23" w:author="CATT_dxy" w:date="2023-05-08T13:26:00Z">
        <w:r w:rsidRPr="00C33F68">
          <w:t>NOTE</w:t>
        </w:r>
        <w:r>
          <w:t> </w:t>
        </w:r>
      </w:ins>
      <w:ins w:id="24" w:author="CATT_dxy" w:date="2023-05-08T13:27:00Z">
        <w:r>
          <w:rPr>
            <w:rFonts w:hint="eastAsia"/>
            <w:lang w:eastAsia="zh-CN"/>
          </w:rPr>
          <w:t>3</w:t>
        </w:r>
      </w:ins>
      <w:ins w:id="25" w:author="CATT_dxy" w:date="2023-05-08T13:26:00Z">
        <w:r w:rsidRPr="00C33F68">
          <w:t>:</w:t>
        </w:r>
        <w:r w:rsidRPr="00C33F68">
          <w:tab/>
          <w:t>The UE doesn't include an IP address configuration IE nor a link local IPv6 address IE if Ethernet or Unstructured data unit type is used for communication.</w:t>
        </w:r>
      </w:ins>
    </w:p>
    <w:p w14:paraId="6C9AFE4E" w14:textId="77777777" w:rsidR="00602DFE" w:rsidRPr="00C33F68" w:rsidRDefault="00602DFE" w:rsidP="00602DFE">
      <w:pPr>
        <w:pStyle w:val="B1"/>
      </w:pPr>
      <w:r w:rsidRPr="00C33F68">
        <w:t>c)</w:t>
      </w:r>
      <w:r w:rsidRPr="00C33F68">
        <w:tab/>
        <w:t>if IP communication is used</w:t>
      </w:r>
      <w:r w:rsidRPr="00C33F68">
        <w:rPr>
          <w:lang w:eastAsia="zh-CN"/>
        </w:rPr>
        <w:t>,</w:t>
      </w:r>
      <w:r w:rsidRPr="00C33F68">
        <w:t xml:space="preserve"> the IP address configuration IE is set to "address allocation not supported"</w:t>
      </w:r>
      <w:r w:rsidRPr="00C33F68">
        <w:rPr>
          <w:lang w:eastAsia="zh-CN"/>
        </w:rPr>
        <w:t xml:space="preserve"> and the 5G ProSe direct link security mode control procedure was triggered during a 5G ProSe direct link establishment procedure</w:t>
      </w:r>
      <w:r w:rsidRPr="00C33F68">
        <w:t>, shall include a link local IPv6 address IE formed locally based on IETF RFC 4862 [25];</w:t>
      </w:r>
    </w:p>
    <w:p w14:paraId="111AF93D" w14:textId="77777777" w:rsidR="00602DFE" w:rsidRPr="00C33F68" w:rsidRDefault="00602DFE" w:rsidP="00602DFE">
      <w:pPr>
        <w:pStyle w:val="B1"/>
      </w:pPr>
      <w:r w:rsidRPr="00C33F68">
        <w:t>d)</w:t>
      </w:r>
      <w:r w:rsidRPr="00C33F68">
        <w:tab/>
        <w:t>if a new K</w:t>
      </w:r>
      <w:r w:rsidRPr="00C33F68">
        <w:rPr>
          <w:vertAlign w:val="subscript"/>
        </w:rPr>
        <w:t>NRP</w:t>
      </w:r>
      <w:r w:rsidRPr="00C33F68">
        <w:t xml:space="preserve"> was derived</w:t>
      </w:r>
      <w:r>
        <w:t xml:space="preserve"> </w:t>
      </w:r>
      <w:r w:rsidRPr="00C56F7E">
        <w:t>or a new K</w:t>
      </w:r>
      <w:r w:rsidRPr="00C56F7E">
        <w:rPr>
          <w:vertAlign w:val="subscript"/>
        </w:rPr>
        <w:t>NRP</w:t>
      </w:r>
      <w:r w:rsidRPr="00C56F7E">
        <w:t xml:space="preserve"> or K</w:t>
      </w:r>
      <w:r w:rsidRPr="00C56F7E">
        <w:rPr>
          <w:vertAlign w:val="subscript"/>
        </w:rPr>
        <w:t>NR_ProSe</w:t>
      </w:r>
      <w:r w:rsidRPr="00C56F7E">
        <w:t xml:space="preserve"> was received</w:t>
      </w:r>
      <w:r w:rsidRPr="00C33F68">
        <w:t>, shall include the 2 LSBs of K</w:t>
      </w:r>
      <w:r w:rsidRPr="00C33F68">
        <w:rPr>
          <w:vertAlign w:val="subscript"/>
        </w:rPr>
        <w:t>NRP</w:t>
      </w:r>
      <w:r w:rsidRPr="00C33F68">
        <w:t xml:space="preserve"> ID; and</w:t>
      </w:r>
    </w:p>
    <w:p w14:paraId="52D85939" w14:textId="77777777" w:rsidR="00602DFE" w:rsidRPr="00C33F68" w:rsidRDefault="00602DFE" w:rsidP="00602DFE">
      <w:pPr>
        <w:pStyle w:val="B1"/>
      </w:pPr>
      <w:r w:rsidRPr="00C33F68">
        <w:t>e)</w:t>
      </w:r>
      <w:r w:rsidRPr="00C33F68">
        <w:tab/>
        <w:t>if the 5G ProSe direct link security mode control procedure was triggered during a 5G ProSe direct link establishment procedure, shall include its UE 5G ProSe direct user plane security policy for this 5G ProSe direct link. In the case where the different ProSe services are mapped to the different 5G ProSe direct user plane security policies, when more than one ProSe identifier is included in the PROSE DIRECT LINK ESTABLISHMENT REQUEST message, each of the user plane security polices of those ProSe services shall be compatible, e.g., "user plane integrity protection not needed" and "user plane integrity protection required" are not compatible.</w:t>
      </w:r>
    </w:p>
    <w:p w14:paraId="50E3C529" w14:textId="77777777" w:rsidR="00602DFE" w:rsidRPr="00C33F68" w:rsidRDefault="00602DFE" w:rsidP="00602DFE">
      <w:r w:rsidRPr="00C33F68">
        <w:t xml:space="preserve">If the selected integrity protection algorithm is not the null integrity protection algorithm, the target UE shall form the </w:t>
      </w:r>
      <w:r w:rsidRPr="00C33F68">
        <w:rPr>
          <w:noProof/>
          <w:lang w:eastAsia="x-none"/>
        </w:rPr>
        <w:t>K</w:t>
      </w:r>
      <w:r w:rsidRPr="00C33F68">
        <w:rPr>
          <w:noProof/>
          <w:vertAlign w:val="subscript"/>
          <w:lang w:eastAsia="x-none"/>
        </w:rPr>
        <w:t>NRP-sess</w:t>
      </w:r>
      <w:r w:rsidRPr="00C33F68">
        <w:rPr>
          <w:noProof/>
          <w:lang w:eastAsia="x-none"/>
        </w:rPr>
        <w:t xml:space="preserve"> ID from the MSB of K</w:t>
      </w:r>
      <w:r w:rsidRPr="00C33F68">
        <w:rPr>
          <w:noProof/>
          <w:vertAlign w:val="subscript"/>
          <w:lang w:eastAsia="x-none"/>
        </w:rPr>
        <w:t>NRP-sess</w:t>
      </w:r>
      <w:r w:rsidRPr="00C33F68">
        <w:rPr>
          <w:noProof/>
          <w:lang w:eastAsia="x-none"/>
        </w:rPr>
        <w:t xml:space="preserve"> ID it had sent in the </w:t>
      </w:r>
      <w:r w:rsidRPr="00C33F68">
        <w:t>PROSE DIRECT LINK ESTABLISHMENT REQUEST message or PROSE DIRECT LINK REKEYING REQUEST message and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 received in the </w:t>
      </w:r>
      <w:r w:rsidRPr="00C33F68">
        <w:t xml:space="preserve">PROSE </w:t>
      </w:r>
      <w:r w:rsidRPr="00C33F68">
        <w:rPr>
          <w:noProof/>
          <w:lang w:eastAsia="x-none"/>
        </w:rPr>
        <w:t>DIRECT LINK SECURITY MODE COMMAND message. The target UE shall use the K</w:t>
      </w:r>
      <w:r w:rsidRPr="00C33F68">
        <w:rPr>
          <w:noProof/>
          <w:vertAlign w:val="subscript"/>
          <w:lang w:eastAsia="x-none"/>
        </w:rPr>
        <w:t>NRP-sess</w:t>
      </w:r>
      <w:r w:rsidRPr="00C33F68">
        <w:rPr>
          <w:noProof/>
          <w:lang w:eastAsia="x-none"/>
        </w:rPr>
        <w:t xml:space="preserve"> ID to identify the new security context.</w:t>
      </w:r>
    </w:p>
    <w:p w14:paraId="4D0F8D7C" w14:textId="77777777" w:rsidR="00602DFE" w:rsidRPr="00C33F68" w:rsidRDefault="00602DFE" w:rsidP="00602DFE">
      <w:pPr>
        <w:rPr>
          <w:lang w:eastAsia="x-none"/>
        </w:rPr>
      </w:pPr>
      <w:r w:rsidRPr="00C33F68">
        <w:rPr>
          <w:lang w:eastAsia="x-none"/>
        </w:rPr>
        <w:t>After the</w:t>
      </w:r>
      <w:r w:rsidRPr="00C33F68">
        <w:t xml:space="preserve"> PROSE</w:t>
      </w:r>
      <w:r w:rsidRPr="00C33F68">
        <w:rPr>
          <w:lang w:eastAsia="x-none"/>
        </w:rPr>
        <w:t xml:space="preserve"> </w:t>
      </w:r>
      <w:r w:rsidRPr="00C33F68">
        <w:t>DIRECT LINK SECURITY MODE COMPLETE</w:t>
      </w:r>
      <w:r w:rsidRPr="00C33F68">
        <w:rPr>
          <w:lang w:eastAsia="x-none"/>
        </w:rPr>
        <w:t xml:space="preserve"> message is generated, the target UE shall pass this message to the lower layers for transmission along with the target UE's layer-2 ID for 5G ProSe direct communication and the initiating UE's layer-2 ID for 5G ProSe direct communication, NRPIK</w:t>
      </w:r>
      <w:r>
        <w:rPr>
          <w:lang w:eastAsia="x-none"/>
        </w:rPr>
        <w:t xml:space="preserve"> (</w:t>
      </w:r>
      <w:r w:rsidRPr="00BC52FF">
        <w:rPr>
          <w:lang w:eastAsia="x-none"/>
        </w:rPr>
        <w:t>or K</w:t>
      </w:r>
      <w:r w:rsidRPr="00BC52FF">
        <w:rPr>
          <w:vertAlign w:val="subscript"/>
          <w:lang w:eastAsia="x-none"/>
        </w:rPr>
        <w:t>relay-int</w:t>
      </w:r>
      <w:r w:rsidRPr="00BC52FF">
        <w:rPr>
          <w:lang w:eastAsia="x-none"/>
        </w:rPr>
        <w:t xml:space="preserve"> when applicable</w:t>
      </w:r>
      <w:r>
        <w:rPr>
          <w:lang w:eastAsia="x-none"/>
        </w:rPr>
        <w:t>)</w:t>
      </w:r>
      <w:r w:rsidRPr="00C33F68">
        <w:rPr>
          <w:lang w:eastAsia="x-none"/>
        </w:rPr>
        <w:t>, NRPEK</w:t>
      </w:r>
      <w:r>
        <w:rPr>
          <w:lang w:eastAsia="x-none"/>
        </w:rPr>
        <w:t xml:space="preserve"> (</w:t>
      </w:r>
      <w:r w:rsidRPr="00BC52FF">
        <w:rPr>
          <w:lang w:eastAsia="x-none"/>
        </w:rPr>
        <w:t>or K</w:t>
      </w:r>
      <w:r w:rsidRPr="00BC52FF">
        <w:rPr>
          <w:vertAlign w:val="subscript"/>
          <w:lang w:eastAsia="x-none"/>
        </w:rPr>
        <w:t>relay-enc</w:t>
      </w:r>
      <w:r w:rsidRPr="00BC52FF">
        <w:rPr>
          <w:lang w:eastAsia="x-none"/>
        </w:rPr>
        <w:t xml:space="preserve"> when applicable</w:t>
      </w:r>
      <w:r>
        <w:rPr>
          <w:lang w:eastAsia="x-none"/>
        </w:rPr>
        <w:t>)</w:t>
      </w:r>
      <w:r w:rsidRPr="00C33F68">
        <w:rPr>
          <w:lang w:eastAsia="x-none"/>
        </w:rPr>
        <w:t xml:space="preserve"> if applicable, </w:t>
      </w:r>
      <w:r w:rsidRPr="00C33F68">
        <w:rPr>
          <w:noProof/>
          <w:lang w:eastAsia="x-none"/>
        </w:rPr>
        <w:t>K</w:t>
      </w:r>
      <w:r w:rsidRPr="00C33F68">
        <w:rPr>
          <w:noProof/>
          <w:vertAlign w:val="subscript"/>
          <w:lang w:eastAsia="x-none"/>
        </w:rPr>
        <w:t>NRP-sess</w:t>
      </w:r>
      <w:r w:rsidRPr="00C33F68">
        <w:rPr>
          <w:noProof/>
          <w:lang w:eastAsia="x-none"/>
        </w:rPr>
        <w:t xml:space="preserve"> ID, the selected security algorithm </w:t>
      </w:r>
      <w:r w:rsidRPr="00C33F68">
        <w:t xml:space="preserve">as specified in 3GPP TS 33.536 [37] </w:t>
      </w:r>
      <w:r>
        <w:t>and</w:t>
      </w:r>
      <w:r w:rsidRPr="00C33F68">
        <w:t xml:space="preserve"> an indication of activation of the 5G ProSe direct signalling security protection for the 5G ProSe direct link with the new security context, if applicable</w:t>
      </w:r>
      <w:r w:rsidRPr="00C33F68">
        <w:rPr>
          <w:lang w:eastAsia="x-none"/>
        </w:rPr>
        <w:t>.</w:t>
      </w:r>
    </w:p>
    <w:p w14:paraId="68B3B4D9" w14:textId="1611BEEE" w:rsidR="00602DFE" w:rsidRPr="00C33F68" w:rsidRDefault="00602DFE" w:rsidP="00602DFE">
      <w:pPr>
        <w:pStyle w:val="NO"/>
        <w:rPr>
          <w:lang w:eastAsia="x-none"/>
        </w:rPr>
      </w:pPr>
      <w:r w:rsidRPr="00C33F68">
        <w:t>NOTE</w:t>
      </w:r>
      <w:r>
        <w:t> </w:t>
      </w:r>
      <w:ins w:id="26" w:author="CATT_dxy" w:date="2023-05-08T14:02:00Z">
        <w:r>
          <w:rPr>
            <w:rFonts w:hint="eastAsia"/>
            <w:lang w:eastAsia="zh-CN"/>
          </w:rPr>
          <w:t>4</w:t>
        </w:r>
      </w:ins>
      <w:del w:id="27" w:author="CATT_dxy" w:date="2023-05-08T14:02:00Z">
        <w:r w:rsidDel="00602DFE">
          <w:delText>3</w:delText>
        </w:r>
      </w:del>
      <w:r w:rsidRPr="00C33F68">
        <w:t>:</w:t>
      </w:r>
      <w:r w:rsidRPr="00C33F68">
        <w:tab/>
        <w:t>The PROSE DIRECT LINK SECURITY MODE COMPLETE message and further 5G ProSe direct signalling messages are integrity protected and ciphered (if applicable) at the lower layer using the new security context.</w:t>
      </w:r>
    </w:p>
    <w:p w14:paraId="512DCAC3" w14:textId="77777777" w:rsidR="00602DFE" w:rsidRDefault="00602DFE" w:rsidP="00602DFE">
      <w:pPr>
        <w:rPr>
          <w:lang w:eastAsia="zh-CN"/>
        </w:rPr>
      </w:pPr>
      <w:r w:rsidRPr="00C33F68">
        <w:t>If the 5G ProSe direct link security mode control procedure was triggered during a 5G ProSe direct link re-keying procedure, the target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bookmarkEnd w:id="2"/>
    <w:bookmarkEnd w:id="3"/>
    <w:bookmarkEnd w:id="4"/>
    <w:bookmarkEnd w:id="5"/>
    <w:bookmarkEnd w:id="6"/>
    <w:bookmarkEnd w:id="7"/>
    <w:bookmarkEnd w:id="8"/>
    <w:bookmarkEnd w:id="9"/>
    <w:bookmarkEnd w:id="10"/>
    <w:p w14:paraId="26CFA5E0" w14:textId="77777777" w:rsidR="009978BB" w:rsidRPr="009535BA" w:rsidRDefault="009978BB" w:rsidP="009535BA">
      <w:pPr>
        <w:rPr>
          <w:noProof/>
          <w:lang w:eastAsia="zh-CN"/>
        </w:rPr>
      </w:pPr>
    </w:p>
    <w:p w14:paraId="68C9CD36" w14:textId="12A9D6D6" w:rsidR="001E41F3" w:rsidRPr="009535BA" w:rsidRDefault="009535BA" w:rsidP="00953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1E41F3" w:rsidRPr="009535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914393" w14:textId="77777777" w:rsidR="00F161D9" w:rsidRDefault="00F161D9">
      <w:r>
        <w:separator/>
      </w:r>
    </w:p>
  </w:endnote>
  <w:endnote w:type="continuationSeparator" w:id="0">
    <w:p w14:paraId="49F4B59E" w14:textId="77777777" w:rsidR="00F161D9" w:rsidRDefault="00F16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D5F3F4" w14:textId="77777777" w:rsidR="00F161D9" w:rsidRDefault="00F161D9">
      <w:r>
        <w:separator/>
      </w:r>
    </w:p>
  </w:footnote>
  <w:footnote w:type="continuationSeparator" w:id="0">
    <w:p w14:paraId="69947987" w14:textId="77777777" w:rsidR="00F161D9" w:rsidRDefault="00F161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1E642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4D97B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16AE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2E1"/>
    <w:rsid w:val="00011954"/>
    <w:rsid w:val="00014AFD"/>
    <w:rsid w:val="00022E4A"/>
    <w:rsid w:val="000246F5"/>
    <w:rsid w:val="00025A74"/>
    <w:rsid w:val="00026F9E"/>
    <w:rsid w:val="00032C7C"/>
    <w:rsid w:val="00035992"/>
    <w:rsid w:val="0004060C"/>
    <w:rsid w:val="00045346"/>
    <w:rsid w:val="00050B25"/>
    <w:rsid w:val="00055554"/>
    <w:rsid w:val="00061F10"/>
    <w:rsid w:val="00064FAA"/>
    <w:rsid w:val="00081334"/>
    <w:rsid w:val="00096275"/>
    <w:rsid w:val="000A6394"/>
    <w:rsid w:val="000B7FED"/>
    <w:rsid w:val="000C01C0"/>
    <w:rsid w:val="000C038A"/>
    <w:rsid w:val="000C29B6"/>
    <w:rsid w:val="000C377B"/>
    <w:rsid w:val="000C4BED"/>
    <w:rsid w:val="000C6598"/>
    <w:rsid w:val="000D2D4C"/>
    <w:rsid w:val="000D44B3"/>
    <w:rsid w:val="000D66B0"/>
    <w:rsid w:val="000E58FD"/>
    <w:rsid w:val="000F2552"/>
    <w:rsid w:val="000F6D1E"/>
    <w:rsid w:val="001010C7"/>
    <w:rsid w:val="00101C88"/>
    <w:rsid w:val="001048BD"/>
    <w:rsid w:val="0011659B"/>
    <w:rsid w:val="00130AE0"/>
    <w:rsid w:val="001328A0"/>
    <w:rsid w:val="0013638A"/>
    <w:rsid w:val="00145D43"/>
    <w:rsid w:val="00152F21"/>
    <w:rsid w:val="00162976"/>
    <w:rsid w:val="001654C9"/>
    <w:rsid w:val="00166B20"/>
    <w:rsid w:val="00177AD6"/>
    <w:rsid w:val="001833B4"/>
    <w:rsid w:val="00191AF7"/>
    <w:rsid w:val="00192C46"/>
    <w:rsid w:val="001A08B3"/>
    <w:rsid w:val="001A11B9"/>
    <w:rsid w:val="001A6D85"/>
    <w:rsid w:val="001A7B60"/>
    <w:rsid w:val="001B52F0"/>
    <w:rsid w:val="001B588E"/>
    <w:rsid w:val="001B5C7B"/>
    <w:rsid w:val="001B7A65"/>
    <w:rsid w:val="001C3B08"/>
    <w:rsid w:val="001D51EC"/>
    <w:rsid w:val="001D5211"/>
    <w:rsid w:val="001D57EE"/>
    <w:rsid w:val="001D61C5"/>
    <w:rsid w:val="001D735E"/>
    <w:rsid w:val="001E307B"/>
    <w:rsid w:val="001E3216"/>
    <w:rsid w:val="001E35C2"/>
    <w:rsid w:val="001E41F3"/>
    <w:rsid w:val="002029F5"/>
    <w:rsid w:val="00203632"/>
    <w:rsid w:val="0020537E"/>
    <w:rsid w:val="00216770"/>
    <w:rsid w:val="002224E5"/>
    <w:rsid w:val="00223533"/>
    <w:rsid w:val="002277C6"/>
    <w:rsid w:val="00231F42"/>
    <w:rsid w:val="0023217D"/>
    <w:rsid w:val="00253164"/>
    <w:rsid w:val="002532A4"/>
    <w:rsid w:val="002562BB"/>
    <w:rsid w:val="0026004D"/>
    <w:rsid w:val="00261B87"/>
    <w:rsid w:val="002640DD"/>
    <w:rsid w:val="002707AC"/>
    <w:rsid w:val="002712B1"/>
    <w:rsid w:val="00271628"/>
    <w:rsid w:val="00271B48"/>
    <w:rsid w:val="00272A67"/>
    <w:rsid w:val="00275D12"/>
    <w:rsid w:val="00284576"/>
    <w:rsid w:val="00284FEB"/>
    <w:rsid w:val="002860C4"/>
    <w:rsid w:val="00292BF4"/>
    <w:rsid w:val="002978B1"/>
    <w:rsid w:val="002A02E9"/>
    <w:rsid w:val="002A2CE1"/>
    <w:rsid w:val="002B19D6"/>
    <w:rsid w:val="002B39EB"/>
    <w:rsid w:val="002B509B"/>
    <w:rsid w:val="002B5741"/>
    <w:rsid w:val="002C7EA3"/>
    <w:rsid w:val="002D155C"/>
    <w:rsid w:val="002D3421"/>
    <w:rsid w:val="002E472E"/>
    <w:rsid w:val="002F73C2"/>
    <w:rsid w:val="00301598"/>
    <w:rsid w:val="00305409"/>
    <w:rsid w:val="00305483"/>
    <w:rsid w:val="00315A86"/>
    <w:rsid w:val="00317108"/>
    <w:rsid w:val="003215D7"/>
    <w:rsid w:val="00330486"/>
    <w:rsid w:val="00335FC9"/>
    <w:rsid w:val="003361AA"/>
    <w:rsid w:val="00336BAA"/>
    <w:rsid w:val="00345B38"/>
    <w:rsid w:val="003609EF"/>
    <w:rsid w:val="00362055"/>
    <w:rsid w:val="0036231A"/>
    <w:rsid w:val="00374DD4"/>
    <w:rsid w:val="00383882"/>
    <w:rsid w:val="00392ADF"/>
    <w:rsid w:val="00392E37"/>
    <w:rsid w:val="003A1FFE"/>
    <w:rsid w:val="003A2E01"/>
    <w:rsid w:val="003A50A1"/>
    <w:rsid w:val="003D6DB9"/>
    <w:rsid w:val="003E1A36"/>
    <w:rsid w:val="003F6DE5"/>
    <w:rsid w:val="004046D7"/>
    <w:rsid w:val="00410371"/>
    <w:rsid w:val="00410C38"/>
    <w:rsid w:val="00413BF2"/>
    <w:rsid w:val="004242F1"/>
    <w:rsid w:val="00430695"/>
    <w:rsid w:val="00437646"/>
    <w:rsid w:val="0043768B"/>
    <w:rsid w:val="0045134D"/>
    <w:rsid w:val="00453F3E"/>
    <w:rsid w:val="004571A8"/>
    <w:rsid w:val="00466061"/>
    <w:rsid w:val="004715A5"/>
    <w:rsid w:val="00473BDD"/>
    <w:rsid w:val="004910B5"/>
    <w:rsid w:val="00494F68"/>
    <w:rsid w:val="004A0C3C"/>
    <w:rsid w:val="004B75B7"/>
    <w:rsid w:val="004C3C22"/>
    <w:rsid w:val="004C47C4"/>
    <w:rsid w:val="004C51EC"/>
    <w:rsid w:val="004C6117"/>
    <w:rsid w:val="004D1075"/>
    <w:rsid w:val="004D1C2A"/>
    <w:rsid w:val="004D2D53"/>
    <w:rsid w:val="004D2F81"/>
    <w:rsid w:val="004D4723"/>
    <w:rsid w:val="004E4F96"/>
    <w:rsid w:val="004F40F6"/>
    <w:rsid w:val="005055F3"/>
    <w:rsid w:val="00513FED"/>
    <w:rsid w:val="005141D9"/>
    <w:rsid w:val="0051580D"/>
    <w:rsid w:val="00517E32"/>
    <w:rsid w:val="00520CA3"/>
    <w:rsid w:val="00522BD7"/>
    <w:rsid w:val="00525DAD"/>
    <w:rsid w:val="005350B1"/>
    <w:rsid w:val="00543253"/>
    <w:rsid w:val="005460D5"/>
    <w:rsid w:val="00547111"/>
    <w:rsid w:val="00560CB6"/>
    <w:rsid w:val="0056241B"/>
    <w:rsid w:val="00567999"/>
    <w:rsid w:val="00567EE8"/>
    <w:rsid w:val="005702DD"/>
    <w:rsid w:val="005767CC"/>
    <w:rsid w:val="00592D74"/>
    <w:rsid w:val="005A3C7C"/>
    <w:rsid w:val="005B0C9C"/>
    <w:rsid w:val="005B1012"/>
    <w:rsid w:val="005C1A7A"/>
    <w:rsid w:val="005C318F"/>
    <w:rsid w:val="005C34F6"/>
    <w:rsid w:val="005C395D"/>
    <w:rsid w:val="005D6EB8"/>
    <w:rsid w:val="005E0CC8"/>
    <w:rsid w:val="005E2C44"/>
    <w:rsid w:val="005E3304"/>
    <w:rsid w:val="005F02C6"/>
    <w:rsid w:val="005F375E"/>
    <w:rsid w:val="00602DFE"/>
    <w:rsid w:val="00603E6D"/>
    <w:rsid w:val="00611701"/>
    <w:rsid w:val="00621188"/>
    <w:rsid w:val="006257ED"/>
    <w:rsid w:val="00626027"/>
    <w:rsid w:val="00627280"/>
    <w:rsid w:val="00630F42"/>
    <w:rsid w:val="0064026D"/>
    <w:rsid w:val="0064110B"/>
    <w:rsid w:val="00652F48"/>
    <w:rsid w:val="00653DE4"/>
    <w:rsid w:val="0065479C"/>
    <w:rsid w:val="006608E7"/>
    <w:rsid w:val="00662654"/>
    <w:rsid w:val="00665C47"/>
    <w:rsid w:val="00666E50"/>
    <w:rsid w:val="006827C5"/>
    <w:rsid w:val="00682FBF"/>
    <w:rsid w:val="006837E6"/>
    <w:rsid w:val="00692B8D"/>
    <w:rsid w:val="00695808"/>
    <w:rsid w:val="00697A1D"/>
    <w:rsid w:val="006A5E49"/>
    <w:rsid w:val="006B2CE7"/>
    <w:rsid w:val="006B46FB"/>
    <w:rsid w:val="006B53D6"/>
    <w:rsid w:val="006C4E60"/>
    <w:rsid w:val="006C6BE1"/>
    <w:rsid w:val="006D055F"/>
    <w:rsid w:val="006E21FB"/>
    <w:rsid w:val="006F7EDC"/>
    <w:rsid w:val="00701E3C"/>
    <w:rsid w:val="00707B15"/>
    <w:rsid w:val="007133F5"/>
    <w:rsid w:val="00713E11"/>
    <w:rsid w:val="0072595B"/>
    <w:rsid w:val="0073031B"/>
    <w:rsid w:val="007408A8"/>
    <w:rsid w:val="00740ED8"/>
    <w:rsid w:val="00751688"/>
    <w:rsid w:val="0075191A"/>
    <w:rsid w:val="00756C01"/>
    <w:rsid w:val="00756F50"/>
    <w:rsid w:val="00760B6A"/>
    <w:rsid w:val="00767012"/>
    <w:rsid w:val="007710A6"/>
    <w:rsid w:val="007743E4"/>
    <w:rsid w:val="00781846"/>
    <w:rsid w:val="00791F27"/>
    <w:rsid w:val="00792342"/>
    <w:rsid w:val="007977A8"/>
    <w:rsid w:val="007A481F"/>
    <w:rsid w:val="007A62BC"/>
    <w:rsid w:val="007B10E7"/>
    <w:rsid w:val="007B2D7B"/>
    <w:rsid w:val="007B512A"/>
    <w:rsid w:val="007C2097"/>
    <w:rsid w:val="007C4AFF"/>
    <w:rsid w:val="007D6A07"/>
    <w:rsid w:val="007D6A43"/>
    <w:rsid w:val="007E439E"/>
    <w:rsid w:val="007F0511"/>
    <w:rsid w:val="007F7259"/>
    <w:rsid w:val="00801A7C"/>
    <w:rsid w:val="008040A8"/>
    <w:rsid w:val="00815EC0"/>
    <w:rsid w:val="008236DF"/>
    <w:rsid w:val="008279FA"/>
    <w:rsid w:val="00833E48"/>
    <w:rsid w:val="008351FE"/>
    <w:rsid w:val="00835539"/>
    <w:rsid w:val="008471CC"/>
    <w:rsid w:val="00847E62"/>
    <w:rsid w:val="00855F8D"/>
    <w:rsid w:val="008626E7"/>
    <w:rsid w:val="00870EE7"/>
    <w:rsid w:val="00883197"/>
    <w:rsid w:val="008863B9"/>
    <w:rsid w:val="008A14A4"/>
    <w:rsid w:val="008A45A6"/>
    <w:rsid w:val="008A5C36"/>
    <w:rsid w:val="008B3C1D"/>
    <w:rsid w:val="008B5693"/>
    <w:rsid w:val="008C5EF5"/>
    <w:rsid w:val="008D07DD"/>
    <w:rsid w:val="008D325B"/>
    <w:rsid w:val="008D3CCC"/>
    <w:rsid w:val="008D6397"/>
    <w:rsid w:val="008E1C36"/>
    <w:rsid w:val="008F3789"/>
    <w:rsid w:val="008F686C"/>
    <w:rsid w:val="009148DE"/>
    <w:rsid w:val="0091608B"/>
    <w:rsid w:val="009273D4"/>
    <w:rsid w:val="00932E93"/>
    <w:rsid w:val="00941E30"/>
    <w:rsid w:val="00945A78"/>
    <w:rsid w:val="009518A8"/>
    <w:rsid w:val="009535BA"/>
    <w:rsid w:val="00963702"/>
    <w:rsid w:val="009728E5"/>
    <w:rsid w:val="00972DE3"/>
    <w:rsid w:val="009777D9"/>
    <w:rsid w:val="0098169D"/>
    <w:rsid w:val="00987F39"/>
    <w:rsid w:val="00991B88"/>
    <w:rsid w:val="00993056"/>
    <w:rsid w:val="009978BB"/>
    <w:rsid w:val="009A5753"/>
    <w:rsid w:val="009A579D"/>
    <w:rsid w:val="009C7D08"/>
    <w:rsid w:val="009D5DB6"/>
    <w:rsid w:val="009D7B79"/>
    <w:rsid w:val="009E13BD"/>
    <w:rsid w:val="009E3297"/>
    <w:rsid w:val="009E496A"/>
    <w:rsid w:val="009F0712"/>
    <w:rsid w:val="009F2F14"/>
    <w:rsid w:val="009F4683"/>
    <w:rsid w:val="009F5C5D"/>
    <w:rsid w:val="009F734F"/>
    <w:rsid w:val="009F7B41"/>
    <w:rsid w:val="00A0074F"/>
    <w:rsid w:val="00A0659A"/>
    <w:rsid w:val="00A105ED"/>
    <w:rsid w:val="00A11338"/>
    <w:rsid w:val="00A129CF"/>
    <w:rsid w:val="00A1443A"/>
    <w:rsid w:val="00A246B6"/>
    <w:rsid w:val="00A3086B"/>
    <w:rsid w:val="00A47E70"/>
    <w:rsid w:val="00A50CF0"/>
    <w:rsid w:val="00A556F3"/>
    <w:rsid w:val="00A57BE0"/>
    <w:rsid w:val="00A7215E"/>
    <w:rsid w:val="00A7671C"/>
    <w:rsid w:val="00A775B2"/>
    <w:rsid w:val="00A80502"/>
    <w:rsid w:val="00A81C0E"/>
    <w:rsid w:val="00A86831"/>
    <w:rsid w:val="00AA03E1"/>
    <w:rsid w:val="00AA2CBC"/>
    <w:rsid w:val="00AA46B0"/>
    <w:rsid w:val="00AA5BB5"/>
    <w:rsid w:val="00AB3C87"/>
    <w:rsid w:val="00AB7838"/>
    <w:rsid w:val="00AC5820"/>
    <w:rsid w:val="00AD1CD8"/>
    <w:rsid w:val="00B00789"/>
    <w:rsid w:val="00B23768"/>
    <w:rsid w:val="00B2444D"/>
    <w:rsid w:val="00B258BB"/>
    <w:rsid w:val="00B3159A"/>
    <w:rsid w:val="00B442CB"/>
    <w:rsid w:val="00B5164A"/>
    <w:rsid w:val="00B62305"/>
    <w:rsid w:val="00B67428"/>
    <w:rsid w:val="00B67B97"/>
    <w:rsid w:val="00B92EB0"/>
    <w:rsid w:val="00B940DF"/>
    <w:rsid w:val="00B94DC4"/>
    <w:rsid w:val="00B968C8"/>
    <w:rsid w:val="00BA233B"/>
    <w:rsid w:val="00BA3EC5"/>
    <w:rsid w:val="00BA51D9"/>
    <w:rsid w:val="00BB5DFC"/>
    <w:rsid w:val="00BC043B"/>
    <w:rsid w:val="00BC3B19"/>
    <w:rsid w:val="00BC4D6B"/>
    <w:rsid w:val="00BC5DD6"/>
    <w:rsid w:val="00BD279D"/>
    <w:rsid w:val="00BD6BB8"/>
    <w:rsid w:val="00BE411A"/>
    <w:rsid w:val="00BF229A"/>
    <w:rsid w:val="00C02A56"/>
    <w:rsid w:val="00C11E8D"/>
    <w:rsid w:val="00C32485"/>
    <w:rsid w:val="00C36CD1"/>
    <w:rsid w:val="00C65D0A"/>
    <w:rsid w:val="00C66BA2"/>
    <w:rsid w:val="00C67D96"/>
    <w:rsid w:val="00C72CF6"/>
    <w:rsid w:val="00C74C21"/>
    <w:rsid w:val="00C8173C"/>
    <w:rsid w:val="00C83D0B"/>
    <w:rsid w:val="00C870F6"/>
    <w:rsid w:val="00C95985"/>
    <w:rsid w:val="00C96113"/>
    <w:rsid w:val="00CB4C2C"/>
    <w:rsid w:val="00CB5EC8"/>
    <w:rsid w:val="00CB62BC"/>
    <w:rsid w:val="00CC5026"/>
    <w:rsid w:val="00CC68D0"/>
    <w:rsid w:val="00CE1D08"/>
    <w:rsid w:val="00CE72AC"/>
    <w:rsid w:val="00CF3AA2"/>
    <w:rsid w:val="00D03F9A"/>
    <w:rsid w:val="00D06D51"/>
    <w:rsid w:val="00D15E7E"/>
    <w:rsid w:val="00D1618A"/>
    <w:rsid w:val="00D24991"/>
    <w:rsid w:val="00D3136D"/>
    <w:rsid w:val="00D339F7"/>
    <w:rsid w:val="00D37367"/>
    <w:rsid w:val="00D4318D"/>
    <w:rsid w:val="00D45493"/>
    <w:rsid w:val="00D50255"/>
    <w:rsid w:val="00D53A3E"/>
    <w:rsid w:val="00D54662"/>
    <w:rsid w:val="00D6087A"/>
    <w:rsid w:val="00D66520"/>
    <w:rsid w:val="00D6798A"/>
    <w:rsid w:val="00D70FD1"/>
    <w:rsid w:val="00D75121"/>
    <w:rsid w:val="00D80124"/>
    <w:rsid w:val="00D84AE9"/>
    <w:rsid w:val="00D87AF7"/>
    <w:rsid w:val="00D94175"/>
    <w:rsid w:val="00D96B76"/>
    <w:rsid w:val="00D97512"/>
    <w:rsid w:val="00DB2EF4"/>
    <w:rsid w:val="00DD4BF1"/>
    <w:rsid w:val="00DE34CF"/>
    <w:rsid w:val="00DE3ED0"/>
    <w:rsid w:val="00DE5E23"/>
    <w:rsid w:val="00DE6182"/>
    <w:rsid w:val="00DF79DB"/>
    <w:rsid w:val="00E01E7F"/>
    <w:rsid w:val="00E02B2E"/>
    <w:rsid w:val="00E06134"/>
    <w:rsid w:val="00E07000"/>
    <w:rsid w:val="00E10D6A"/>
    <w:rsid w:val="00E13D64"/>
    <w:rsid w:val="00E13F3D"/>
    <w:rsid w:val="00E14FDE"/>
    <w:rsid w:val="00E34898"/>
    <w:rsid w:val="00E43BA5"/>
    <w:rsid w:val="00E50338"/>
    <w:rsid w:val="00E64AAD"/>
    <w:rsid w:val="00E662A8"/>
    <w:rsid w:val="00E66E74"/>
    <w:rsid w:val="00E72810"/>
    <w:rsid w:val="00E847B2"/>
    <w:rsid w:val="00E90C07"/>
    <w:rsid w:val="00EA2D59"/>
    <w:rsid w:val="00EB0121"/>
    <w:rsid w:val="00EB09B7"/>
    <w:rsid w:val="00EE6F5B"/>
    <w:rsid w:val="00EE73A0"/>
    <w:rsid w:val="00EE7D7C"/>
    <w:rsid w:val="00EF0AF5"/>
    <w:rsid w:val="00EF302F"/>
    <w:rsid w:val="00EF5931"/>
    <w:rsid w:val="00F00FDA"/>
    <w:rsid w:val="00F029B3"/>
    <w:rsid w:val="00F10135"/>
    <w:rsid w:val="00F112D4"/>
    <w:rsid w:val="00F13674"/>
    <w:rsid w:val="00F161D9"/>
    <w:rsid w:val="00F25D98"/>
    <w:rsid w:val="00F300FB"/>
    <w:rsid w:val="00F463C6"/>
    <w:rsid w:val="00F52360"/>
    <w:rsid w:val="00F61657"/>
    <w:rsid w:val="00F61EBB"/>
    <w:rsid w:val="00F66554"/>
    <w:rsid w:val="00F75178"/>
    <w:rsid w:val="00F752F6"/>
    <w:rsid w:val="00F918C0"/>
    <w:rsid w:val="00FA3558"/>
    <w:rsid w:val="00FB006E"/>
    <w:rsid w:val="00FB6386"/>
    <w:rsid w:val="00FC2457"/>
    <w:rsid w:val="00FC3083"/>
    <w:rsid w:val="00FC51CD"/>
    <w:rsid w:val="00FC6570"/>
    <w:rsid w:val="00FD57A4"/>
    <w:rsid w:val="00FD6D06"/>
    <w:rsid w:val="00FE3726"/>
    <w:rsid w:val="00FE4962"/>
    <w:rsid w:val="00FE5025"/>
    <w:rsid w:val="00FF1707"/>
    <w:rsid w:val="00FF4B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4Char">
    <w:name w:val="标题 4 Char"/>
    <w:link w:val="40"/>
    <w:rsid w:val="002707AC"/>
    <w:rPr>
      <w:rFonts w:ascii="Arial" w:hAnsi="Arial"/>
      <w:sz w:val="24"/>
      <w:lang w:val="en-GB" w:eastAsia="en-US"/>
    </w:rPr>
  </w:style>
  <w:style w:type="paragraph" w:styleId="HTML">
    <w:name w:val="HTML Preformatted"/>
    <w:basedOn w:val="a"/>
    <w:link w:val="HTMLChar"/>
    <w:semiHidden/>
    <w:unhideWhenUsed/>
    <w:rsid w:val="00430695"/>
    <w:pPr>
      <w:spacing w:after="0"/>
    </w:pPr>
    <w:rPr>
      <w:rFonts w:ascii="Consolas" w:hAnsi="Consolas"/>
    </w:rPr>
  </w:style>
  <w:style w:type="character" w:customStyle="1" w:styleId="HTMLChar">
    <w:name w:val="HTML 预设格式 Char"/>
    <w:basedOn w:val="a0"/>
    <w:link w:val="HTML"/>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2Char">
    <w:name w:val="标题 2 Char"/>
    <w:aliases w:val="H2 Char,h2 Char,2nd level Char,†berschrift 2 Char,õberschrift 2 Char,UNDERRUBRIK 1-2 Char"/>
    <w:link w:val="2"/>
    <w:rsid w:val="001E3216"/>
    <w:rPr>
      <w:rFonts w:ascii="Arial" w:hAnsi="Arial"/>
      <w:sz w:val="32"/>
      <w:lang w:val="en-GB" w:eastAsia="en-US"/>
    </w:rPr>
  </w:style>
  <w:style w:type="paragraph" w:styleId="af1">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1Char">
    <w:name w:val="标题 1 Char"/>
    <w:link w:val="1"/>
    <w:rsid w:val="0013638A"/>
    <w:rPr>
      <w:rFonts w:ascii="Arial" w:hAnsi="Arial"/>
      <w:sz w:val="36"/>
      <w:lang w:val="en-GB" w:eastAsia="en-US"/>
    </w:rPr>
  </w:style>
  <w:style w:type="character" w:customStyle="1" w:styleId="3Char">
    <w:name w:val="标题 3 Char"/>
    <w:link w:val="30"/>
    <w:rsid w:val="0013638A"/>
    <w:rPr>
      <w:rFonts w:ascii="Arial" w:hAnsi="Arial"/>
      <w:sz w:val="28"/>
      <w:lang w:val="en-GB" w:eastAsia="en-US"/>
    </w:rPr>
  </w:style>
  <w:style w:type="character" w:customStyle="1" w:styleId="5Char">
    <w:name w:val="标题 5 Char"/>
    <w:link w:val="50"/>
    <w:rsid w:val="0013638A"/>
    <w:rPr>
      <w:rFonts w:ascii="Arial" w:hAnsi="Arial"/>
      <w:sz w:val="22"/>
      <w:lang w:val="en-GB" w:eastAsia="en-US"/>
    </w:rPr>
  </w:style>
  <w:style w:type="character" w:customStyle="1" w:styleId="6Char">
    <w:name w:val="标题 6 Char"/>
    <w:link w:val="6"/>
    <w:rsid w:val="0013638A"/>
    <w:rPr>
      <w:rFonts w:ascii="Arial" w:hAnsi="Arial"/>
      <w:lang w:val="en-GB" w:eastAsia="en-US"/>
    </w:rPr>
  </w:style>
  <w:style w:type="character" w:customStyle="1" w:styleId="7Char">
    <w:name w:val="标题 7 Char"/>
    <w:link w:val="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af2">
    <w:name w:val="Body Text"/>
    <w:basedOn w:val="a"/>
    <w:link w:val="Char6"/>
    <w:unhideWhenUsed/>
    <w:rsid w:val="0013638A"/>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2"/>
    <w:rsid w:val="0013638A"/>
    <w:rPr>
      <w:rFonts w:ascii="Times New Roman" w:hAnsi="Times New Roman"/>
      <w:lang w:val="en-GB" w:eastAsia="en-GB"/>
    </w:rPr>
  </w:style>
  <w:style w:type="paragraph" w:customStyle="1" w:styleId="Guidance">
    <w:name w:val="Guidance"/>
    <w:basedOn w:val="a"/>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11111">
    <w:name w:val="Outline List 1"/>
    <w:semiHidden/>
    <w:unhideWhenUsed/>
    <w:rsid w:val="0013638A"/>
    <w:pPr>
      <w:numPr>
        <w:numId w:val="1"/>
      </w:numPr>
    </w:pPr>
  </w:style>
  <w:style w:type="character" w:customStyle="1" w:styleId="Char3">
    <w:name w:val="批注框文本 Char"/>
    <w:basedOn w:val="a0"/>
    <w:link w:val="ae"/>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a0"/>
    <w:rsid w:val="0013638A"/>
  </w:style>
  <w:style w:type="character" w:customStyle="1" w:styleId="8Char">
    <w:name w:val="标题 8 Char"/>
    <w:basedOn w:val="a0"/>
    <w:link w:val="8"/>
    <w:rsid w:val="0013638A"/>
    <w:rPr>
      <w:rFonts w:ascii="Arial" w:hAnsi="Arial"/>
      <w:sz w:val="36"/>
      <w:lang w:val="en-GB" w:eastAsia="en-US"/>
    </w:rPr>
  </w:style>
  <w:style w:type="character" w:customStyle="1" w:styleId="9Char">
    <w:name w:val="标题 9 Char"/>
    <w:basedOn w:val="a0"/>
    <w:link w:val="9"/>
    <w:rsid w:val="0013638A"/>
    <w:rPr>
      <w:rFonts w:ascii="Arial" w:hAnsi="Arial"/>
      <w:sz w:val="36"/>
      <w:lang w:val="en-GB" w:eastAsia="en-US"/>
    </w:rPr>
  </w:style>
  <w:style w:type="character" w:customStyle="1" w:styleId="Char">
    <w:name w:val="页眉 Char"/>
    <w:basedOn w:val="a0"/>
    <w:link w:val="a4"/>
    <w:rsid w:val="0013638A"/>
    <w:rPr>
      <w:rFonts w:ascii="Arial" w:hAnsi="Arial"/>
      <w:b/>
      <w:noProof/>
      <w:sz w:val="18"/>
      <w:lang w:val="en-GB" w:eastAsia="en-US"/>
    </w:rPr>
  </w:style>
  <w:style w:type="character" w:customStyle="1" w:styleId="Char0">
    <w:name w:val="脚注文本 Char"/>
    <w:basedOn w:val="a0"/>
    <w:link w:val="a6"/>
    <w:rsid w:val="0013638A"/>
    <w:rPr>
      <w:rFonts w:ascii="Times New Roman" w:hAnsi="Times New Roman"/>
      <w:sz w:val="16"/>
      <w:lang w:val="en-GB" w:eastAsia="en-US"/>
    </w:rPr>
  </w:style>
  <w:style w:type="character" w:customStyle="1" w:styleId="Char1">
    <w:name w:val="页脚 Char"/>
    <w:basedOn w:val="a0"/>
    <w:link w:val="a9"/>
    <w:rsid w:val="0013638A"/>
    <w:rPr>
      <w:rFonts w:ascii="Arial" w:hAnsi="Arial"/>
      <w:b/>
      <w:i/>
      <w:noProof/>
      <w:sz w:val="18"/>
      <w:lang w:val="en-GB" w:eastAsia="en-US"/>
    </w:rPr>
  </w:style>
  <w:style w:type="character" w:customStyle="1" w:styleId="Char2">
    <w:name w:val="批注文字 Char"/>
    <w:basedOn w:val="a0"/>
    <w:link w:val="ac"/>
    <w:rsid w:val="0013638A"/>
    <w:rPr>
      <w:rFonts w:ascii="Times New Roman" w:hAnsi="Times New Roman"/>
      <w:lang w:val="en-GB" w:eastAsia="en-US"/>
    </w:rPr>
  </w:style>
  <w:style w:type="character" w:customStyle="1" w:styleId="Char4">
    <w:name w:val="批注主题 Char"/>
    <w:basedOn w:val="Char2"/>
    <w:link w:val="af"/>
    <w:rsid w:val="0013638A"/>
    <w:rPr>
      <w:rFonts w:ascii="Times New Roman" w:hAnsi="Times New Roman"/>
      <w:b/>
      <w:bCs/>
      <w:lang w:val="en-GB" w:eastAsia="en-US"/>
    </w:rPr>
  </w:style>
  <w:style w:type="character" w:customStyle="1" w:styleId="Char5">
    <w:name w:val="文档结构图 Char"/>
    <w:basedOn w:val="a0"/>
    <w:link w:val="af0"/>
    <w:rsid w:val="0013638A"/>
    <w:rPr>
      <w:rFonts w:ascii="Tahoma" w:hAnsi="Tahoma" w:cs="Tahoma"/>
      <w:shd w:val="clear" w:color="auto" w:fill="000080"/>
      <w:lang w:val="en-GB" w:eastAsia="en-US"/>
    </w:rPr>
  </w:style>
  <w:style w:type="paragraph" w:styleId="af3">
    <w:name w:val="List Paragraph"/>
    <w:basedOn w:val="a"/>
    <w:uiPriority w:val="34"/>
    <w:qFormat/>
    <w:rsid w:val="0013638A"/>
    <w:pPr>
      <w:ind w:left="720"/>
      <w:contextualSpacing/>
    </w:pPr>
  </w:style>
  <w:style w:type="paragraph" w:customStyle="1" w:styleId="TAJ">
    <w:name w:val="TAJ"/>
    <w:basedOn w:val="TH"/>
    <w:rsid w:val="0013638A"/>
    <w:rPr>
      <w:rFonts w:eastAsia="宋体"/>
      <w:lang w:eastAsia="x-none"/>
    </w:rPr>
  </w:style>
  <w:style w:type="paragraph" w:styleId="af4">
    <w:name w:val="index heading"/>
    <w:basedOn w:val="a"/>
    <w:next w:val="a"/>
    <w:rsid w:val="0013638A"/>
    <w:pPr>
      <w:pBdr>
        <w:top w:val="single" w:sz="12" w:space="0" w:color="auto"/>
      </w:pBdr>
      <w:spacing w:before="360" w:after="240"/>
    </w:pPr>
    <w:rPr>
      <w:rFonts w:eastAsia="宋体"/>
      <w:b/>
      <w:i/>
      <w:sz w:val="26"/>
      <w:lang w:eastAsia="zh-CN"/>
    </w:rPr>
  </w:style>
  <w:style w:type="paragraph" w:customStyle="1" w:styleId="INDENT1">
    <w:name w:val="INDENT1"/>
    <w:basedOn w:val="a"/>
    <w:rsid w:val="0013638A"/>
    <w:pPr>
      <w:ind w:left="851"/>
    </w:pPr>
    <w:rPr>
      <w:rFonts w:eastAsia="宋体"/>
      <w:lang w:eastAsia="zh-CN"/>
    </w:rPr>
  </w:style>
  <w:style w:type="paragraph" w:customStyle="1" w:styleId="INDENT2">
    <w:name w:val="INDENT2"/>
    <w:basedOn w:val="a"/>
    <w:rsid w:val="0013638A"/>
    <w:pPr>
      <w:ind w:left="1135" w:hanging="284"/>
    </w:pPr>
    <w:rPr>
      <w:rFonts w:eastAsia="宋体"/>
      <w:lang w:eastAsia="zh-CN"/>
    </w:rPr>
  </w:style>
  <w:style w:type="paragraph" w:customStyle="1" w:styleId="INDENT3">
    <w:name w:val="INDENT3"/>
    <w:basedOn w:val="a"/>
    <w:rsid w:val="0013638A"/>
    <w:pPr>
      <w:ind w:left="1701" w:hanging="567"/>
    </w:pPr>
    <w:rPr>
      <w:rFonts w:eastAsia="宋体"/>
      <w:lang w:eastAsia="zh-CN"/>
    </w:rPr>
  </w:style>
  <w:style w:type="paragraph" w:customStyle="1" w:styleId="FigureTitle">
    <w:name w:val="Figure_Title"/>
    <w:basedOn w:val="a"/>
    <w:next w:val="a"/>
    <w:rsid w:val="0013638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3638A"/>
    <w:pPr>
      <w:keepNext/>
      <w:keepLines/>
      <w:spacing w:before="240"/>
      <w:ind w:left="1418"/>
    </w:pPr>
    <w:rPr>
      <w:rFonts w:ascii="Arial" w:eastAsia="宋体" w:hAnsi="Arial"/>
      <w:b/>
      <w:sz w:val="36"/>
      <w:lang w:eastAsia="zh-CN"/>
    </w:rPr>
  </w:style>
  <w:style w:type="paragraph" w:styleId="af5">
    <w:name w:val="caption"/>
    <w:basedOn w:val="a"/>
    <w:next w:val="a"/>
    <w:qFormat/>
    <w:rsid w:val="0013638A"/>
    <w:pPr>
      <w:spacing w:before="120" w:after="120"/>
    </w:pPr>
    <w:rPr>
      <w:rFonts w:eastAsia="宋体"/>
      <w:b/>
      <w:lang w:eastAsia="zh-CN"/>
    </w:rPr>
  </w:style>
  <w:style w:type="paragraph" w:styleId="af6">
    <w:name w:val="Plain Text"/>
    <w:basedOn w:val="a"/>
    <w:link w:val="Char7"/>
    <w:rsid w:val="0013638A"/>
    <w:rPr>
      <w:rFonts w:ascii="Courier New" w:hAnsi="Courier New"/>
      <w:lang w:eastAsia="zh-CN"/>
    </w:rPr>
  </w:style>
  <w:style w:type="character" w:customStyle="1" w:styleId="Char7">
    <w:name w:val="纯文本 Char"/>
    <w:basedOn w:val="a0"/>
    <w:link w:val="af6"/>
    <w:rsid w:val="0013638A"/>
    <w:rPr>
      <w:rFonts w:ascii="Courier New" w:hAnsi="Courier New"/>
      <w:lang w:val="en-GB" w:eastAsia="zh-CN"/>
    </w:rPr>
  </w:style>
  <w:style w:type="paragraph" w:styleId="TOC">
    <w:name w:val="TOC Heading"/>
    <w:basedOn w:val="1"/>
    <w:next w:val="a"/>
    <w:uiPriority w:val="39"/>
    <w:unhideWhenUsed/>
    <w:qFormat/>
    <w:rsid w:val="0013638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1363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13638A"/>
    <w:pPr>
      <w:overflowPunct w:val="0"/>
      <w:autoSpaceDE w:val="0"/>
      <w:autoSpaceDN w:val="0"/>
      <w:adjustRightInd w:val="0"/>
      <w:textAlignment w:val="baseline"/>
    </w:pPr>
    <w:rPr>
      <w:lang w:eastAsia="en-GB"/>
    </w:rPr>
  </w:style>
  <w:style w:type="paragraph" w:styleId="af8">
    <w:name w:val="Block Text"/>
    <w:basedOn w:val="a"/>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6"/>
    <w:semiHidden/>
    <w:rsid w:val="0013638A"/>
    <w:rPr>
      <w:rFonts w:ascii="Times New Roman" w:hAnsi="Times New Roman"/>
      <w:lang w:val="en-GB" w:eastAsia="en-GB"/>
    </w:rPr>
  </w:style>
  <w:style w:type="paragraph" w:styleId="34">
    <w:name w:val="Body Text 3"/>
    <w:basedOn w:val="a"/>
    <w:link w:val="3Char0"/>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semiHidden/>
    <w:rsid w:val="0013638A"/>
    <w:rPr>
      <w:rFonts w:ascii="Times New Roman" w:hAnsi="Times New Roman"/>
      <w:sz w:val="16"/>
      <w:szCs w:val="16"/>
      <w:lang w:val="en-GB" w:eastAsia="en-GB"/>
    </w:rPr>
  </w:style>
  <w:style w:type="paragraph" w:styleId="af9">
    <w:name w:val="Body Text First Indent"/>
    <w:basedOn w:val="af2"/>
    <w:link w:val="Char8"/>
    <w:rsid w:val="0013638A"/>
    <w:pPr>
      <w:spacing w:after="180"/>
      <w:ind w:firstLine="360"/>
    </w:pPr>
  </w:style>
  <w:style w:type="character" w:customStyle="1" w:styleId="Char8">
    <w:name w:val="正文首行缩进 Char"/>
    <w:basedOn w:val="Char6"/>
    <w:link w:val="af9"/>
    <w:rsid w:val="0013638A"/>
    <w:rPr>
      <w:rFonts w:ascii="Times New Roman" w:hAnsi="Times New Roman"/>
      <w:lang w:val="en-GB" w:eastAsia="en-GB"/>
    </w:rPr>
  </w:style>
  <w:style w:type="paragraph" w:styleId="afa">
    <w:name w:val="Body Text Indent"/>
    <w:basedOn w:val="a"/>
    <w:link w:val="Char9"/>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Char9">
    <w:name w:val="正文文本缩进 Char"/>
    <w:basedOn w:val="a0"/>
    <w:link w:val="afa"/>
    <w:semiHidden/>
    <w:rsid w:val="0013638A"/>
    <w:rPr>
      <w:rFonts w:ascii="Times New Roman" w:hAnsi="Times New Roman"/>
      <w:lang w:val="en-GB" w:eastAsia="en-GB"/>
    </w:rPr>
  </w:style>
  <w:style w:type="paragraph" w:styleId="27">
    <w:name w:val="Body Text First Indent 2"/>
    <w:basedOn w:val="afa"/>
    <w:link w:val="2Char1"/>
    <w:semiHidden/>
    <w:unhideWhenUsed/>
    <w:rsid w:val="0013638A"/>
    <w:pPr>
      <w:spacing w:after="180"/>
      <w:ind w:left="360" w:firstLine="360"/>
    </w:pPr>
  </w:style>
  <w:style w:type="character" w:customStyle="1" w:styleId="2Char1">
    <w:name w:val="正文首行缩进 2 Char"/>
    <w:basedOn w:val="Char9"/>
    <w:link w:val="27"/>
    <w:semiHidden/>
    <w:rsid w:val="0013638A"/>
    <w:rPr>
      <w:rFonts w:ascii="Times New Roman" w:hAnsi="Times New Roman"/>
      <w:lang w:val="en-GB" w:eastAsia="en-GB"/>
    </w:rPr>
  </w:style>
  <w:style w:type="paragraph" w:styleId="28">
    <w:name w:val="Body Text Indent 2"/>
    <w:basedOn w:val="a"/>
    <w:link w:val="2Char2"/>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8"/>
    <w:semiHidden/>
    <w:rsid w:val="0013638A"/>
    <w:rPr>
      <w:rFonts w:ascii="Times New Roman" w:hAnsi="Times New Roman"/>
      <w:lang w:val="en-GB" w:eastAsia="en-GB"/>
    </w:rPr>
  </w:style>
  <w:style w:type="paragraph" w:styleId="35">
    <w:name w:val="Body Text Indent 3"/>
    <w:basedOn w:val="a"/>
    <w:link w:val="3Char1"/>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semiHidden/>
    <w:rsid w:val="0013638A"/>
    <w:rPr>
      <w:rFonts w:ascii="Times New Roman" w:hAnsi="Times New Roman"/>
      <w:sz w:val="16"/>
      <w:szCs w:val="16"/>
      <w:lang w:val="en-GB" w:eastAsia="en-GB"/>
    </w:rPr>
  </w:style>
  <w:style w:type="paragraph" w:styleId="afb">
    <w:name w:val="Closing"/>
    <w:basedOn w:val="a"/>
    <w:link w:val="Chara"/>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a">
    <w:name w:val="结束语 Char"/>
    <w:basedOn w:val="a0"/>
    <w:link w:val="afb"/>
    <w:semiHidden/>
    <w:rsid w:val="0013638A"/>
    <w:rPr>
      <w:rFonts w:ascii="Times New Roman" w:hAnsi="Times New Roman"/>
      <w:lang w:val="en-GB" w:eastAsia="en-GB"/>
    </w:rPr>
  </w:style>
  <w:style w:type="paragraph" w:styleId="afc">
    <w:name w:val="Date"/>
    <w:basedOn w:val="a"/>
    <w:next w:val="a"/>
    <w:link w:val="Charb"/>
    <w:rsid w:val="0013638A"/>
    <w:pPr>
      <w:overflowPunct w:val="0"/>
      <w:autoSpaceDE w:val="0"/>
      <w:autoSpaceDN w:val="0"/>
      <w:adjustRightInd w:val="0"/>
      <w:textAlignment w:val="baseline"/>
    </w:pPr>
    <w:rPr>
      <w:lang w:eastAsia="en-GB"/>
    </w:rPr>
  </w:style>
  <w:style w:type="character" w:customStyle="1" w:styleId="Charb">
    <w:name w:val="日期 Char"/>
    <w:basedOn w:val="a0"/>
    <w:link w:val="afc"/>
    <w:rsid w:val="0013638A"/>
    <w:rPr>
      <w:rFonts w:ascii="Times New Roman" w:hAnsi="Times New Roman"/>
      <w:lang w:val="en-GB" w:eastAsia="en-GB"/>
    </w:rPr>
  </w:style>
  <w:style w:type="paragraph" w:styleId="afd">
    <w:name w:val="E-mail Signature"/>
    <w:basedOn w:val="a"/>
    <w:link w:val="Charc"/>
    <w:semiHidden/>
    <w:unhideWhenUsed/>
    <w:rsid w:val="0013638A"/>
    <w:pPr>
      <w:overflowPunct w:val="0"/>
      <w:autoSpaceDE w:val="0"/>
      <w:autoSpaceDN w:val="0"/>
      <w:adjustRightInd w:val="0"/>
      <w:spacing w:after="0"/>
      <w:textAlignment w:val="baseline"/>
    </w:pPr>
    <w:rPr>
      <w:lang w:eastAsia="en-GB"/>
    </w:rPr>
  </w:style>
  <w:style w:type="character" w:customStyle="1" w:styleId="Charc">
    <w:name w:val="电子邮件签名 Char"/>
    <w:basedOn w:val="a0"/>
    <w:link w:val="afd"/>
    <w:semiHidden/>
    <w:rsid w:val="0013638A"/>
    <w:rPr>
      <w:rFonts w:ascii="Times New Roman" w:hAnsi="Times New Roman"/>
      <w:lang w:val="en-GB" w:eastAsia="en-GB"/>
    </w:rPr>
  </w:style>
  <w:style w:type="paragraph" w:styleId="afe">
    <w:name w:val="endnote text"/>
    <w:basedOn w:val="a"/>
    <w:link w:val="Chard"/>
    <w:semiHidden/>
    <w:unhideWhenUsed/>
    <w:rsid w:val="0013638A"/>
    <w:pPr>
      <w:overflowPunct w:val="0"/>
      <w:autoSpaceDE w:val="0"/>
      <w:autoSpaceDN w:val="0"/>
      <w:adjustRightInd w:val="0"/>
      <w:spacing w:after="0"/>
      <w:textAlignment w:val="baseline"/>
    </w:pPr>
    <w:rPr>
      <w:lang w:eastAsia="en-GB"/>
    </w:rPr>
  </w:style>
  <w:style w:type="character" w:customStyle="1" w:styleId="Chard">
    <w:name w:val="尾注文本 Char"/>
    <w:basedOn w:val="a0"/>
    <w:link w:val="afe"/>
    <w:semiHidden/>
    <w:rsid w:val="0013638A"/>
    <w:rPr>
      <w:rFonts w:ascii="Times New Roman" w:hAnsi="Times New Roman"/>
      <w:lang w:val="en-GB" w:eastAsia="en-GB"/>
    </w:rPr>
  </w:style>
  <w:style w:type="paragraph" w:styleId="aff">
    <w:name w:val="envelope address"/>
    <w:basedOn w:val="a"/>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0">
    <w:name w:val="HTML Address"/>
    <w:basedOn w:val="a"/>
    <w:link w:val="HTMLChar0"/>
    <w:semiHidden/>
    <w:unhideWhenUsed/>
    <w:rsid w:val="0013638A"/>
    <w:pPr>
      <w:overflowPunct w:val="0"/>
      <w:autoSpaceDE w:val="0"/>
      <w:autoSpaceDN w:val="0"/>
      <w:adjustRightInd w:val="0"/>
      <w:spacing w:after="0"/>
      <w:textAlignment w:val="baseline"/>
    </w:pPr>
    <w:rPr>
      <w:i/>
      <w:iCs/>
      <w:lang w:eastAsia="en-GB"/>
    </w:rPr>
  </w:style>
  <w:style w:type="character" w:customStyle="1" w:styleId="HTMLChar0">
    <w:name w:val="HTML 地址 Char"/>
    <w:basedOn w:val="a0"/>
    <w:link w:val="HTML0"/>
    <w:semiHidden/>
    <w:rsid w:val="0013638A"/>
    <w:rPr>
      <w:rFonts w:ascii="Times New Roman" w:hAnsi="Times New Roman"/>
      <w:i/>
      <w:iCs/>
      <w:lang w:val="en-GB" w:eastAsia="en-GB"/>
    </w:rPr>
  </w:style>
  <w:style w:type="paragraph" w:styleId="36">
    <w:name w:val="index 3"/>
    <w:basedOn w:val="a"/>
    <w:next w:val="a"/>
    <w:semiHidden/>
    <w:unhideWhenUsed/>
    <w:rsid w:val="0013638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13638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13638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13638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13638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13638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13638A"/>
    <w:pPr>
      <w:overflowPunct w:val="0"/>
      <w:autoSpaceDE w:val="0"/>
      <w:autoSpaceDN w:val="0"/>
      <w:adjustRightInd w:val="0"/>
      <w:spacing w:after="0"/>
      <w:ind w:left="1800" w:hanging="200"/>
      <w:textAlignment w:val="baseline"/>
    </w:pPr>
    <w:rPr>
      <w:lang w:eastAsia="en-GB"/>
    </w:rPr>
  </w:style>
  <w:style w:type="paragraph" w:styleId="aff1">
    <w:name w:val="Intense Quote"/>
    <w:basedOn w:val="a"/>
    <w:next w:val="a"/>
    <w:link w:val="Chare"/>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e">
    <w:name w:val="明显引用 Char"/>
    <w:basedOn w:val="a0"/>
    <w:link w:val="aff1"/>
    <w:uiPriority w:val="30"/>
    <w:rsid w:val="0013638A"/>
    <w:rPr>
      <w:rFonts w:ascii="Times New Roman" w:hAnsi="Times New Roman"/>
      <w:i/>
      <w:iCs/>
      <w:color w:val="4F81BD" w:themeColor="accent1"/>
      <w:lang w:val="en-GB" w:eastAsia="en-GB"/>
    </w:rPr>
  </w:style>
  <w:style w:type="paragraph" w:styleId="aff2">
    <w:name w:val="List Continue"/>
    <w:basedOn w:val="a"/>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29">
    <w:name w:val="List Continue 2"/>
    <w:basedOn w:val="a"/>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aff3">
    <w:name w:val="macro"/>
    <w:link w:val="Charf"/>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f">
    <w:name w:val="宏文本 Char"/>
    <w:basedOn w:val="a0"/>
    <w:link w:val="aff3"/>
    <w:semiHidden/>
    <w:rsid w:val="0013638A"/>
    <w:rPr>
      <w:rFonts w:ascii="Consolas" w:hAnsi="Consolas"/>
      <w:lang w:val="en-GB" w:eastAsia="en-GB"/>
    </w:rPr>
  </w:style>
  <w:style w:type="paragraph" w:styleId="aff4">
    <w:name w:val="Message Header"/>
    <w:basedOn w:val="a"/>
    <w:link w:val="Charf0"/>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13638A"/>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aff6">
    <w:name w:val="Normal (Web)"/>
    <w:basedOn w:val="a"/>
    <w:semiHidden/>
    <w:unhideWhenUsed/>
    <w:rsid w:val="0013638A"/>
    <w:pPr>
      <w:overflowPunct w:val="0"/>
      <w:autoSpaceDE w:val="0"/>
      <w:autoSpaceDN w:val="0"/>
      <w:adjustRightInd w:val="0"/>
      <w:textAlignment w:val="baseline"/>
    </w:pPr>
    <w:rPr>
      <w:sz w:val="24"/>
      <w:szCs w:val="24"/>
      <w:lang w:eastAsia="en-GB"/>
    </w:rPr>
  </w:style>
  <w:style w:type="paragraph" w:styleId="aff7">
    <w:name w:val="Normal Indent"/>
    <w:basedOn w:val="a"/>
    <w:semiHidden/>
    <w:unhideWhenUsed/>
    <w:rsid w:val="0013638A"/>
    <w:pPr>
      <w:overflowPunct w:val="0"/>
      <w:autoSpaceDE w:val="0"/>
      <w:autoSpaceDN w:val="0"/>
      <w:adjustRightInd w:val="0"/>
      <w:ind w:left="720"/>
      <w:textAlignment w:val="baseline"/>
    </w:pPr>
    <w:rPr>
      <w:lang w:eastAsia="en-GB"/>
    </w:rPr>
  </w:style>
  <w:style w:type="paragraph" w:styleId="aff8">
    <w:name w:val="Note Heading"/>
    <w:basedOn w:val="a"/>
    <w:next w:val="a"/>
    <w:link w:val="Charf1"/>
    <w:semiHidden/>
    <w:unhideWhenUsed/>
    <w:rsid w:val="0013638A"/>
    <w:pPr>
      <w:overflowPunct w:val="0"/>
      <w:autoSpaceDE w:val="0"/>
      <w:autoSpaceDN w:val="0"/>
      <w:adjustRightInd w:val="0"/>
      <w:spacing w:after="0"/>
      <w:textAlignment w:val="baseline"/>
    </w:pPr>
    <w:rPr>
      <w:lang w:eastAsia="en-GB"/>
    </w:rPr>
  </w:style>
  <w:style w:type="character" w:customStyle="1" w:styleId="Charf1">
    <w:name w:val="注释标题 Char"/>
    <w:basedOn w:val="a0"/>
    <w:link w:val="aff8"/>
    <w:semiHidden/>
    <w:rsid w:val="0013638A"/>
    <w:rPr>
      <w:rFonts w:ascii="Times New Roman" w:hAnsi="Times New Roman"/>
      <w:lang w:val="en-GB" w:eastAsia="en-GB"/>
    </w:rPr>
  </w:style>
  <w:style w:type="paragraph" w:styleId="aff9">
    <w:name w:val="Quote"/>
    <w:basedOn w:val="a"/>
    <w:next w:val="a"/>
    <w:link w:val="Charf2"/>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9"/>
    <w:uiPriority w:val="29"/>
    <w:rsid w:val="0013638A"/>
    <w:rPr>
      <w:rFonts w:ascii="Times New Roman" w:hAnsi="Times New Roman"/>
      <w:i/>
      <w:iCs/>
      <w:color w:val="404040" w:themeColor="text1" w:themeTint="BF"/>
      <w:lang w:val="en-GB" w:eastAsia="en-GB"/>
    </w:rPr>
  </w:style>
  <w:style w:type="paragraph" w:styleId="affa">
    <w:name w:val="Salutation"/>
    <w:basedOn w:val="a"/>
    <w:next w:val="a"/>
    <w:link w:val="Charf3"/>
    <w:rsid w:val="0013638A"/>
    <w:pPr>
      <w:overflowPunct w:val="0"/>
      <w:autoSpaceDE w:val="0"/>
      <w:autoSpaceDN w:val="0"/>
      <w:adjustRightInd w:val="0"/>
      <w:textAlignment w:val="baseline"/>
    </w:pPr>
    <w:rPr>
      <w:lang w:eastAsia="en-GB"/>
    </w:rPr>
  </w:style>
  <w:style w:type="character" w:customStyle="1" w:styleId="Charf3">
    <w:name w:val="称呼 Char"/>
    <w:basedOn w:val="a0"/>
    <w:link w:val="affa"/>
    <w:rsid w:val="0013638A"/>
    <w:rPr>
      <w:rFonts w:ascii="Times New Roman" w:hAnsi="Times New Roman"/>
      <w:lang w:val="en-GB" w:eastAsia="en-GB"/>
    </w:rPr>
  </w:style>
  <w:style w:type="paragraph" w:styleId="affb">
    <w:name w:val="Signature"/>
    <w:basedOn w:val="a"/>
    <w:link w:val="Charf4"/>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b"/>
    <w:semiHidden/>
    <w:rsid w:val="0013638A"/>
    <w:rPr>
      <w:rFonts w:ascii="Times New Roman" w:hAnsi="Times New Roman"/>
      <w:lang w:val="en-GB" w:eastAsia="en-GB"/>
    </w:rPr>
  </w:style>
  <w:style w:type="paragraph" w:styleId="affc">
    <w:name w:val="Subtitle"/>
    <w:basedOn w:val="a"/>
    <w:next w:val="a"/>
    <w:link w:val="Charf5"/>
    <w:qFormat/>
    <w:rsid w:val="0013638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3638A"/>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semiHidden/>
    <w:unhideWhenUsed/>
    <w:rsid w:val="0013638A"/>
    <w:pPr>
      <w:overflowPunct w:val="0"/>
      <w:autoSpaceDE w:val="0"/>
      <w:autoSpaceDN w:val="0"/>
      <w:adjustRightInd w:val="0"/>
      <w:spacing w:after="0"/>
      <w:textAlignment w:val="baseline"/>
    </w:pPr>
    <w:rPr>
      <w:lang w:eastAsia="en-GB"/>
    </w:rPr>
  </w:style>
  <w:style w:type="paragraph" w:styleId="afff">
    <w:name w:val="Title"/>
    <w:basedOn w:val="a"/>
    <w:next w:val="a"/>
    <w:link w:val="Charf6"/>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13638A"/>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a"/>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a0"/>
    <w:rsid w:val="00D546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4Char">
    <w:name w:val="标题 4 Char"/>
    <w:link w:val="40"/>
    <w:rsid w:val="002707AC"/>
    <w:rPr>
      <w:rFonts w:ascii="Arial" w:hAnsi="Arial"/>
      <w:sz w:val="24"/>
      <w:lang w:val="en-GB" w:eastAsia="en-US"/>
    </w:rPr>
  </w:style>
  <w:style w:type="paragraph" w:styleId="HTML">
    <w:name w:val="HTML Preformatted"/>
    <w:basedOn w:val="a"/>
    <w:link w:val="HTMLChar"/>
    <w:semiHidden/>
    <w:unhideWhenUsed/>
    <w:rsid w:val="00430695"/>
    <w:pPr>
      <w:spacing w:after="0"/>
    </w:pPr>
    <w:rPr>
      <w:rFonts w:ascii="Consolas" w:hAnsi="Consolas"/>
    </w:rPr>
  </w:style>
  <w:style w:type="character" w:customStyle="1" w:styleId="HTMLChar">
    <w:name w:val="HTML 预设格式 Char"/>
    <w:basedOn w:val="a0"/>
    <w:link w:val="HTML"/>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2Char">
    <w:name w:val="标题 2 Char"/>
    <w:aliases w:val="H2 Char,h2 Char,2nd level Char,†berschrift 2 Char,õberschrift 2 Char,UNDERRUBRIK 1-2 Char"/>
    <w:link w:val="2"/>
    <w:rsid w:val="001E3216"/>
    <w:rPr>
      <w:rFonts w:ascii="Arial" w:hAnsi="Arial"/>
      <w:sz w:val="32"/>
      <w:lang w:val="en-GB" w:eastAsia="en-US"/>
    </w:rPr>
  </w:style>
  <w:style w:type="paragraph" w:styleId="af1">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1Char">
    <w:name w:val="标题 1 Char"/>
    <w:link w:val="1"/>
    <w:rsid w:val="0013638A"/>
    <w:rPr>
      <w:rFonts w:ascii="Arial" w:hAnsi="Arial"/>
      <w:sz w:val="36"/>
      <w:lang w:val="en-GB" w:eastAsia="en-US"/>
    </w:rPr>
  </w:style>
  <w:style w:type="character" w:customStyle="1" w:styleId="3Char">
    <w:name w:val="标题 3 Char"/>
    <w:link w:val="30"/>
    <w:rsid w:val="0013638A"/>
    <w:rPr>
      <w:rFonts w:ascii="Arial" w:hAnsi="Arial"/>
      <w:sz w:val="28"/>
      <w:lang w:val="en-GB" w:eastAsia="en-US"/>
    </w:rPr>
  </w:style>
  <w:style w:type="character" w:customStyle="1" w:styleId="5Char">
    <w:name w:val="标题 5 Char"/>
    <w:link w:val="50"/>
    <w:rsid w:val="0013638A"/>
    <w:rPr>
      <w:rFonts w:ascii="Arial" w:hAnsi="Arial"/>
      <w:sz w:val="22"/>
      <w:lang w:val="en-GB" w:eastAsia="en-US"/>
    </w:rPr>
  </w:style>
  <w:style w:type="character" w:customStyle="1" w:styleId="6Char">
    <w:name w:val="标题 6 Char"/>
    <w:link w:val="6"/>
    <w:rsid w:val="0013638A"/>
    <w:rPr>
      <w:rFonts w:ascii="Arial" w:hAnsi="Arial"/>
      <w:lang w:val="en-GB" w:eastAsia="en-US"/>
    </w:rPr>
  </w:style>
  <w:style w:type="character" w:customStyle="1" w:styleId="7Char">
    <w:name w:val="标题 7 Char"/>
    <w:link w:val="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af2">
    <w:name w:val="Body Text"/>
    <w:basedOn w:val="a"/>
    <w:link w:val="Char6"/>
    <w:unhideWhenUsed/>
    <w:rsid w:val="0013638A"/>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2"/>
    <w:rsid w:val="0013638A"/>
    <w:rPr>
      <w:rFonts w:ascii="Times New Roman" w:hAnsi="Times New Roman"/>
      <w:lang w:val="en-GB" w:eastAsia="en-GB"/>
    </w:rPr>
  </w:style>
  <w:style w:type="paragraph" w:customStyle="1" w:styleId="Guidance">
    <w:name w:val="Guidance"/>
    <w:basedOn w:val="a"/>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11111">
    <w:name w:val="Outline List 1"/>
    <w:semiHidden/>
    <w:unhideWhenUsed/>
    <w:rsid w:val="0013638A"/>
    <w:pPr>
      <w:numPr>
        <w:numId w:val="1"/>
      </w:numPr>
    </w:pPr>
  </w:style>
  <w:style w:type="character" w:customStyle="1" w:styleId="Char3">
    <w:name w:val="批注框文本 Char"/>
    <w:basedOn w:val="a0"/>
    <w:link w:val="ae"/>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a0"/>
    <w:rsid w:val="0013638A"/>
  </w:style>
  <w:style w:type="character" w:customStyle="1" w:styleId="8Char">
    <w:name w:val="标题 8 Char"/>
    <w:basedOn w:val="a0"/>
    <w:link w:val="8"/>
    <w:rsid w:val="0013638A"/>
    <w:rPr>
      <w:rFonts w:ascii="Arial" w:hAnsi="Arial"/>
      <w:sz w:val="36"/>
      <w:lang w:val="en-GB" w:eastAsia="en-US"/>
    </w:rPr>
  </w:style>
  <w:style w:type="character" w:customStyle="1" w:styleId="9Char">
    <w:name w:val="标题 9 Char"/>
    <w:basedOn w:val="a0"/>
    <w:link w:val="9"/>
    <w:rsid w:val="0013638A"/>
    <w:rPr>
      <w:rFonts w:ascii="Arial" w:hAnsi="Arial"/>
      <w:sz w:val="36"/>
      <w:lang w:val="en-GB" w:eastAsia="en-US"/>
    </w:rPr>
  </w:style>
  <w:style w:type="character" w:customStyle="1" w:styleId="Char">
    <w:name w:val="页眉 Char"/>
    <w:basedOn w:val="a0"/>
    <w:link w:val="a4"/>
    <w:rsid w:val="0013638A"/>
    <w:rPr>
      <w:rFonts w:ascii="Arial" w:hAnsi="Arial"/>
      <w:b/>
      <w:noProof/>
      <w:sz w:val="18"/>
      <w:lang w:val="en-GB" w:eastAsia="en-US"/>
    </w:rPr>
  </w:style>
  <w:style w:type="character" w:customStyle="1" w:styleId="Char0">
    <w:name w:val="脚注文本 Char"/>
    <w:basedOn w:val="a0"/>
    <w:link w:val="a6"/>
    <w:rsid w:val="0013638A"/>
    <w:rPr>
      <w:rFonts w:ascii="Times New Roman" w:hAnsi="Times New Roman"/>
      <w:sz w:val="16"/>
      <w:lang w:val="en-GB" w:eastAsia="en-US"/>
    </w:rPr>
  </w:style>
  <w:style w:type="character" w:customStyle="1" w:styleId="Char1">
    <w:name w:val="页脚 Char"/>
    <w:basedOn w:val="a0"/>
    <w:link w:val="a9"/>
    <w:rsid w:val="0013638A"/>
    <w:rPr>
      <w:rFonts w:ascii="Arial" w:hAnsi="Arial"/>
      <w:b/>
      <w:i/>
      <w:noProof/>
      <w:sz w:val="18"/>
      <w:lang w:val="en-GB" w:eastAsia="en-US"/>
    </w:rPr>
  </w:style>
  <w:style w:type="character" w:customStyle="1" w:styleId="Char2">
    <w:name w:val="批注文字 Char"/>
    <w:basedOn w:val="a0"/>
    <w:link w:val="ac"/>
    <w:rsid w:val="0013638A"/>
    <w:rPr>
      <w:rFonts w:ascii="Times New Roman" w:hAnsi="Times New Roman"/>
      <w:lang w:val="en-GB" w:eastAsia="en-US"/>
    </w:rPr>
  </w:style>
  <w:style w:type="character" w:customStyle="1" w:styleId="Char4">
    <w:name w:val="批注主题 Char"/>
    <w:basedOn w:val="Char2"/>
    <w:link w:val="af"/>
    <w:rsid w:val="0013638A"/>
    <w:rPr>
      <w:rFonts w:ascii="Times New Roman" w:hAnsi="Times New Roman"/>
      <w:b/>
      <w:bCs/>
      <w:lang w:val="en-GB" w:eastAsia="en-US"/>
    </w:rPr>
  </w:style>
  <w:style w:type="character" w:customStyle="1" w:styleId="Char5">
    <w:name w:val="文档结构图 Char"/>
    <w:basedOn w:val="a0"/>
    <w:link w:val="af0"/>
    <w:rsid w:val="0013638A"/>
    <w:rPr>
      <w:rFonts w:ascii="Tahoma" w:hAnsi="Tahoma" w:cs="Tahoma"/>
      <w:shd w:val="clear" w:color="auto" w:fill="000080"/>
      <w:lang w:val="en-GB" w:eastAsia="en-US"/>
    </w:rPr>
  </w:style>
  <w:style w:type="paragraph" w:styleId="af3">
    <w:name w:val="List Paragraph"/>
    <w:basedOn w:val="a"/>
    <w:uiPriority w:val="34"/>
    <w:qFormat/>
    <w:rsid w:val="0013638A"/>
    <w:pPr>
      <w:ind w:left="720"/>
      <w:contextualSpacing/>
    </w:pPr>
  </w:style>
  <w:style w:type="paragraph" w:customStyle="1" w:styleId="TAJ">
    <w:name w:val="TAJ"/>
    <w:basedOn w:val="TH"/>
    <w:rsid w:val="0013638A"/>
    <w:rPr>
      <w:rFonts w:eastAsia="宋体"/>
      <w:lang w:eastAsia="x-none"/>
    </w:rPr>
  </w:style>
  <w:style w:type="paragraph" w:styleId="af4">
    <w:name w:val="index heading"/>
    <w:basedOn w:val="a"/>
    <w:next w:val="a"/>
    <w:rsid w:val="0013638A"/>
    <w:pPr>
      <w:pBdr>
        <w:top w:val="single" w:sz="12" w:space="0" w:color="auto"/>
      </w:pBdr>
      <w:spacing w:before="360" w:after="240"/>
    </w:pPr>
    <w:rPr>
      <w:rFonts w:eastAsia="宋体"/>
      <w:b/>
      <w:i/>
      <w:sz w:val="26"/>
      <w:lang w:eastAsia="zh-CN"/>
    </w:rPr>
  </w:style>
  <w:style w:type="paragraph" w:customStyle="1" w:styleId="INDENT1">
    <w:name w:val="INDENT1"/>
    <w:basedOn w:val="a"/>
    <w:rsid w:val="0013638A"/>
    <w:pPr>
      <w:ind w:left="851"/>
    </w:pPr>
    <w:rPr>
      <w:rFonts w:eastAsia="宋体"/>
      <w:lang w:eastAsia="zh-CN"/>
    </w:rPr>
  </w:style>
  <w:style w:type="paragraph" w:customStyle="1" w:styleId="INDENT2">
    <w:name w:val="INDENT2"/>
    <w:basedOn w:val="a"/>
    <w:rsid w:val="0013638A"/>
    <w:pPr>
      <w:ind w:left="1135" w:hanging="284"/>
    </w:pPr>
    <w:rPr>
      <w:rFonts w:eastAsia="宋体"/>
      <w:lang w:eastAsia="zh-CN"/>
    </w:rPr>
  </w:style>
  <w:style w:type="paragraph" w:customStyle="1" w:styleId="INDENT3">
    <w:name w:val="INDENT3"/>
    <w:basedOn w:val="a"/>
    <w:rsid w:val="0013638A"/>
    <w:pPr>
      <w:ind w:left="1701" w:hanging="567"/>
    </w:pPr>
    <w:rPr>
      <w:rFonts w:eastAsia="宋体"/>
      <w:lang w:eastAsia="zh-CN"/>
    </w:rPr>
  </w:style>
  <w:style w:type="paragraph" w:customStyle="1" w:styleId="FigureTitle">
    <w:name w:val="Figure_Title"/>
    <w:basedOn w:val="a"/>
    <w:next w:val="a"/>
    <w:rsid w:val="0013638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3638A"/>
    <w:pPr>
      <w:keepNext/>
      <w:keepLines/>
      <w:spacing w:before="240"/>
      <w:ind w:left="1418"/>
    </w:pPr>
    <w:rPr>
      <w:rFonts w:ascii="Arial" w:eastAsia="宋体" w:hAnsi="Arial"/>
      <w:b/>
      <w:sz w:val="36"/>
      <w:lang w:eastAsia="zh-CN"/>
    </w:rPr>
  </w:style>
  <w:style w:type="paragraph" w:styleId="af5">
    <w:name w:val="caption"/>
    <w:basedOn w:val="a"/>
    <w:next w:val="a"/>
    <w:qFormat/>
    <w:rsid w:val="0013638A"/>
    <w:pPr>
      <w:spacing w:before="120" w:after="120"/>
    </w:pPr>
    <w:rPr>
      <w:rFonts w:eastAsia="宋体"/>
      <w:b/>
      <w:lang w:eastAsia="zh-CN"/>
    </w:rPr>
  </w:style>
  <w:style w:type="paragraph" w:styleId="af6">
    <w:name w:val="Plain Text"/>
    <w:basedOn w:val="a"/>
    <w:link w:val="Char7"/>
    <w:rsid w:val="0013638A"/>
    <w:rPr>
      <w:rFonts w:ascii="Courier New" w:hAnsi="Courier New"/>
      <w:lang w:eastAsia="zh-CN"/>
    </w:rPr>
  </w:style>
  <w:style w:type="character" w:customStyle="1" w:styleId="Char7">
    <w:name w:val="纯文本 Char"/>
    <w:basedOn w:val="a0"/>
    <w:link w:val="af6"/>
    <w:rsid w:val="0013638A"/>
    <w:rPr>
      <w:rFonts w:ascii="Courier New" w:hAnsi="Courier New"/>
      <w:lang w:val="en-GB" w:eastAsia="zh-CN"/>
    </w:rPr>
  </w:style>
  <w:style w:type="paragraph" w:styleId="TOC">
    <w:name w:val="TOC Heading"/>
    <w:basedOn w:val="1"/>
    <w:next w:val="a"/>
    <w:uiPriority w:val="39"/>
    <w:unhideWhenUsed/>
    <w:qFormat/>
    <w:rsid w:val="0013638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1363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13638A"/>
    <w:pPr>
      <w:overflowPunct w:val="0"/>
      <w:autoSpaceDE w:val="0"/>
      <w:autoSpaceDN w:val="0"/>
      <w:adjustRightInd w:val="0"/>
      <w:textAlignment w:val="baseline"/>
    </w:pPr>
    <w:rPr>
      <w:lang w:eastAsia="en-GB"/>
    </w:rPr>
  </w:style>
  <w:style w:type="paragraph" w:styleId="af8">
    <w:name w:val="Block Text"/>
    <w:basedOn w:val="a"/>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6"/>
    <w:semiHidden/>
    <w:rsid w:val="0013638A"/>
    <w:rPr>
      <w:rFonts w:ascii="Times New Roman" w:hAnsi="Times New Roman"/>
      <w:lang w:val="en-GB" w:eastAsia="en-GB"/>
    </w:rPr>
  </w:style>
  <w:style w:type="paragraph" w:styleId="34">
    <w:name w:val="Body Text 3"/>
    <w:basedOn w:val="a"/>
    <w:link w:val="3Char0"/>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semiHidden/>
    <w:rsid w:val="0013638A"/>
    <w:rPr>
      <w:rFonts w:ascii="Times New Roman" w:hAnsi="Times New Roman"/>
      <w:sz w:val="16"/>
      <w:szCs w:val="16"/>
      <w:lang w:val="en-GB" w:eastAsia="en-GB"/>
    </w:rPr>
  </w:style>
  <w:style w:type="paragraph" w:styleId="af9">
    <w:name w:val="Body Text First Indent"/>
    <w:basedOn w:val="af2"/>
    <w:link w:val="Char8"/>
    <w:rsid w:val="0013638A"/>
    <w:pPr>
      <w:spacing w:after="180"/>
      <w:ind w:firstLine="360"/>
    </w:pPr>
  </w:style>
  <w:style w:type="character" w:customStyle="1" w:styleId="Char8">
    <w:name w:val="正文首行缩进 Char"/>
    <w:basedOn w:val="Char6"/>
    <w:link w:val="af9"/>
    <w:rsid w:val="0013638A"/>
    <w:rPr>
      <w:rFonts w:ascii="Times New Roman" w:hAnsi="Times New Roman"/>
      <w:lang w:val="en-GB" w:eastAsia="en-GB"/>
    </w:rPr>
  </w:style>
  <w:style w:type="paragraph" w:styleId="afa">
    <w:name w:val="Body Text Indent"/>
    <w:basedOn w:val="a"/>
    <w:link w:val="Char9"/>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Char9">
    <w:name w:val="正文文本缩进 Char"/>
    <w:basedOn w:val="a0"/>
    <w:link w:val="afa"/>
    <w:semiHidden/>
    <w:rsid w:val="0013638A"/>
    <w:rPr>
      <w:rFonts w:ascii="Times New Roman" w:hAnsi="Times New Roman"/>
      <w:lang w:val="en-GB" w:eastAsia="en-GB"/>
    </w:rPr>
  </w:style>
  <w:style w:type="paragraph" w:styleId="27">
    <w:name w:val="Body Text First Indent 2"/>
    <w:basedOn w:val="afa"/>
    <w:link w:val="2Char1"/>
    <w:semiHidden/>
    <w:unhideWhenUsed/>
    <w:rsid w:val="0013638A"/>
    <w:pPr>
      <w:spacing w:after="180"/>
      <w:ind w:left="360" w:firstLine="360"/>
    </w:pPr>
  </w:style>
  <w:style w:type="character" w:customStyle="1" w:styleId="2Char1">
    <w:name w:val="正文首行缩进 2 Char"/>
    <w:basedOn w:val="Char9"/>
    <w:link w:val="27"/>
    <w:semiHidden/>
    <w:rsid w:val="0013638A"/>
    <w:rPr>
      <w:rFonts w:ascii="Times New Roman" w:hAnsi="Times New Roman"/>
      <w:lang w:val="en-GB" w:eastAsia="en-GB"/>
    </w:rPr>
  </w:style>
  <w:style w:type="paragraph" w:styleId="28">
    <w:name w:val="Body Text Indent 2"/>
    <w:basedOn w:val="a"/>
    <w:link w:val="2Char2"/>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8"/>
    <w:semiHidden/>
    <w:rsid w:val="0013638A"/>
    <w:rPr>
      <w:rFonts w:ascii="Times New Roman" w:hAnsi="Times New Roman"/>
      <w:lang w:val="en-GB" w:eastAsia="en-GB"/>
    </w:rPr>
  </w:style>
  <w:style w:type="paragraph" w:styleId="35">
    <w:name w:val="Body Text Indent 3"/>
    <w:basedOn w:val="a"/>
    <w:link w:val="3Char1"/>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semiHidden/>
    <w:rsid w:val="0013638A"/>
    <w:rPr>
      <w:rFonts w:ascii="Times New Roman" w:hAnsi="Times New Roman"/>
      <w:sz w:val="16"/>
      <w:szCs w:val="16"/>
      <w:lang w:val="en-GB" w:eastAsia="en-GB"/>
    </w:rPr>
  </w:style>
  <w:style w:type="paragraph" w:styleId="afb">
    <w:name w:val="Closing"/>
    <w:basedOn w:val="a"/>
    <w:link w:val="Chara"/>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a">
    <w:name w:val="结束语 Char"/>
    <w:basedOn w:val="a0"/>
    <w:link w:val="afb"/>
    <w:semiHidden/>
    <w:rsid w:val="0013638A"/>
    <w:rPr>
      <w:rFonts w:ascii="Times New Roman" w:hAnsi="Times New Roman"/>
      <w:lang w:val="en-GB" w:eastAsia="en-GB"/>
    </w:rPr>
  </w:style>
  <w:style w:type="paragraph" w:styleId="afc">
    <w:name w:val="Date"/>
    <w:basedOn w:val="a"/>
    <w:next w:val="a"/>
    <w:link w:val="Charb"/>
    <w:rsid w:val="0013638A"/>
    <w:pPr>
      <w:overflowPunct w:val="0"/>
      <w:autoSpaceDE w:val="0"/>
      <w:autoSpaceDN w:val="0"/>
      <w:adjustRightInd w:val="0"/>
      <w:textAlignment w:val="baseline"/>
    </w:pPr>
    <w:rPr>
      <w:lang w:eastAsia="en-GB"/>
    </w:rPr>
  </w:style>
  <w:style w:type="character" w:customStyle="1" w:styleId="Charb">
    <w:name w:val="日期 Char"/>
    <w:basedOn w:val="a0"/>
    <w:link w:val="afc"/>
    <w:rsid w:val="0013638A"/>
    <w:rPr>
      <w:rFonts w:ascii="Times New Roman" w:hAnsi="Times New Roman"/>
      <w:lang w:val="en-GB" w:eastAsia="en-GB"/>
    </w:rPr>
  </w:style>
  <w:style w:type="paragraph" w:styleId="afd">
    <w:name w:val="E-mail Signature"/>
    <w:basedOn w:val="a"/>
    <w:link w:val="Charc"/>
    <w:semiHidden/>
    <w:unhideWhenUsed/>
    <w:rsid w:val="0013638A"/>
    <w:pPr>
      <w:overflowPunct w:val="0"/>
      <w:autoSpaceDE w:val="0"/>
      <w:autoSpaceDN w:val="0"/>
      <w:adjustRightInd w:val="0"/>
      <w:spacing w:after="0"/>
      <w:textAlignment w:val="baseline"/>
    </w:pPr>
    <w:rPr>
      <w:lang w:eastAsia="en-GB"/>
    </w:rPr>
  </w:style>
  <w:style w:type="character" w:customStyle="1" w:styleId="Charc">
    <w:name w:val="电子邮件签名 Char"/>
    <w:basedOn w:val="a0"/>
    <w:link w:val="afd"/>
    <w:semiHidden/>
    <w:rsid w:val="0013638A"/>
    <w:rPr>
      <w:rFonts w:ascii="Times New Roman" w:hAnsi="Times New Roman"/>
      <w:lang w:val="en-GB" w:eastAsia="en-GB"/>
    </w:rPr>
  </w:style>
  <w:style w:type="paragraph" w:styleId="afe">
    <w:name w:val="endnote text"/>
    <w:basedOn w:val="a"/>
    <w:link w:val="Chard"/>
    <w:semiHidden/>
    <w:unhideWhenUsed/>
    <w:rsid w:val="0013638A"/>
    <w:pPr>
      <w:overflowPunct w:val="0"/>
      <w:autoSpaceDE w:val="0"/>
      <w:autoSpaceDN w:val="0"/>
      <w:adjustRightInd w:val="0"/>
      <w:spacing w:after="0"/>
      <w:textAlignment w:val="baseline"/>
    </w:pPr>
    <w:rPr>
      <w:lang w:eastAsia="en-GB"/>
    </w:rPr>
  </w:style>
  <w:style w:type="character" w:customStyle="1" w:styleId="Chard">
    <w:name w:val="尾注文本 Char"/>
    <w:basedOn w:val="a0"/>
    <w:link w:val="afe"/>
    <w:semiHidden/>
    <w:rsid w:val="0013638A"/>
    <w:rPr>
      <w:rFonts w:ascii="Times New Roman" w:hAnsi="Times New Roman"/>
      <w:lang w:val="en-GB" w:eastAsia="en-GB"/>
    </w:rPr>
  </w:style>
  <w:style w:type="paragraph" w:styleId="aff">
    <w:name w:val="envelope address"/>
    <w:basedOn w:val="a"/>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0">
    <w:name w:val="HTML Address"/>
    <w:basedOn w:val="a"/>
    <w:link w:val="HTMLChar0"/>
    <w:semiHidden/>
    <w:unhideWhenUsed/>
    <w:rsid w:val="0013638A"/>
    <w:pPr>
      <w:overflowPunct w:val="0"/>
      <w:autoSpaceDE w:val="0"/>
      <w:autoSpaceDN w:val="0"/>
      <w:adjustRightInd w:val="0"/>
      <w:spacing w:after="0"/>
      <w:textAlignment w:val="baseline"/>
    </w:pPr>
    <w:rPr>
      <w:i/>
      <w:iCs/>
      <w:lang w:eastAsia="en-GB"/>
    </w:rPr>
  </w:style>
  <w:style w:type="character" w:customStyle="1" w:styleId="HTMLChar0">
    <w:name w:val="HTML 地址 Char"/>
    <w:basedOn w:val="a0"/>
    <w:link w:val="HTML0"/>
    <w:semiHidden/>
    <w:rsid w:val="0013638A"/>
    <w:rPr>
      <w:rFonts w:ascii="Times New Roman" w:hAnsi="Times New Roman"/>
      <w:i/>
      <w:iCs/>
      <w:lang w:val="en-GB" w:eastAsia="en-GB"/>
    </w:rPr>
  </w:style>
  <w:style w:type="paragraph" w:styleId="36">
    <w:name w:val="index 3"/>
    <w:basedOn w:val="a"/>
    <w:next w:val="a"/>
    <w:semiHidden/>
    <w:unhideWhenUsed/>
    <w:rsid w:val="0013638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13638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13638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13638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13638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13638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13638A"/>
    <w:pPr>
      <w:overflowPunct w:val="0"/>
      <w:autoSpaceDE w:val="0"/>
      <w:autoSpaceDN w:val="0"/>
      <w:adjustRightInd w:val="0"/>
      <w:spacing w:after="0"/>
      <w:ind w:left="1800" w:hanging="200"/>
      <w:textAlignment w:val="baseline"/>
    </w:pPr>
    <w:rPr>
      <w:lang w:eastAsia="en-GB"/>
    </w:rPr>
  </w:style>
  <w:style w:type="paragraph" w:styleId="aff1">
    <w:name w:val="Intense Quote"/>
    <w:basedOn w:val="a"/>
    <w:next w:val="a"/>
    <w:link w:val="Chare"/>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e">
    <w:name w:val="明显引用 Char"/>
    <w:basedOn w:val="a0"/>
    <w:link w:val="aff1"/>
    <w:uiPriority w:val="30"/>
    <w:rsid w:val="0013638A"/>
    <w:rPr>
      <w:rFonts w:ascii="Times New Roman" w:hAnsi="Times New Roman"/>
      <w:i/>
      <w:iCs/>
      <w:color w:val="4F81BD" w:themeColor="accent1"/>
      <w:lang w:val="en-GB" w:eastAsia="en-GB"/>
    </w:rPr>
  </w:style>
  <w:style w:type="paragraph" w:styleId="aff2">
    <w:name w:val="List Continue"/>
    <w:basedOn w:val="a"/>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29">
    <w:name w:val="List Continue 2"/>
    <w:basedOn w:val="a"/>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aff3">
    <w:name w:val="macro"/>
    <w:link w:val="Charf"/>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f">
    <w:name w:val="宏文本 Char"/>
    <w:basedOn w:val="a0"/>
    <w:link w:val="aff3"/>
    <w:semiHidden/>
    <w:rsid w:val="0013638A"/>
    <w:rPr>
      <w:rFonts w:ascii="Consolas" w:hAnsi="Consolas"/>
      <w:lang w:val="en-GB" w:eastAsia="en-GB"/>
    </w:rPr>
  </w:style>
  <w:style w:type="paragraph" w:styleId="aff4">
    <w:name w:val="Message Header"/>
    <w:basedOn w:val="a"/>
    <w:link w:val="Charf0"/>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13638A"/>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aff6">
    <w:name w:val="Normal (Web)"/>
    <w:basedOn w:val="a"/>
    <w:semiHidden/>
    <w:unhideWhenUsed/>
    <w:rsid w:val="0013638A"/>
    <w:pPr>
      <w:overflowPunct w:val="0"/>
      <w:autoSpaceDE w:val="0"/>
      <w:autoSpaceDN w:val="0"/>
      <w:adjustRightInd w:val="0"/>
      <w:textAlignment w:val="baseline"/>
    </w:pPr>
    <w:rPr>
      <w:sz w:val="24"/>
      <w:szCs w:val="24"/>
      <w:lang w:eastAsia="en-GB"/>
    </w:rPr>
  </w:style>
  <w:style w:type="paragraph" w:styleId="aff7">
    <w:name w:val="Normal Indent"/>
    <w:basedOn w:val="a"/>
    <w:semiHidden/>
    <w:unhideWhenUsed/>
    <w:rsid w:val="0013638A"/>
    <w:pPr>
      <w:overflowPunct w:val="0"/>
      <w:autoSpaceDE w:val="0"/>
      <w:autoSpaceDN w:val="0"/>
      <w:adjustRightInd w:val="0"/>
      <w:ind w:left="720"/>
      <w:textAlignment w:val="baseline"/>
    </w:pPr>
    <w:rPr>
      <w:lang w:eastAsia="en-GB"/>
    </w:rPr>
  </w:style>
  <w:style w:type="paragraph" w:styleId="aff8">
    <w:name w:val="Note Heading"/>
    <w:basedOn w:val="a"/>
    <w:next w:val="a"/>
    <w:link w:val="Charf1"/>
    <w:semiHidden/>
    <w:unhideWhenUsed/>
    <w:rsid w:val="0013638A"/>
    <w:pPr>
      <w:overflowPunct w:val="0"/>
      <w:autoSpaceDE w:val="0"/>
      <w:autoSpaceDN w:val="0"/>
      <w:adjustRightInd w:val="0"/>
      <w:spacing w:after="0"/>
      <w:textAlignment w:val="baseline"/>
    </w:pPr>
    <w:rPr>
      <w:lang w:eastAsia="en-GB"/>
    </w:rPr>
  </w:style>
  <w:style w:type="character" w:customStyle="1" w:styleId="Charf1">
    <w:name w:val="注释标题 Char"/>
    <w:basedOn w:val="a0"/>
    <w:link w:val="aff8"/>
    <w:semiHidden/>
    <w:rsid w:val="0013638A"/>
    <w:rPr>
      <w:rFonts w:ascii="Times New Roman" w:hAnsi="Times New Roman"/>
      <w:lang w:val="en-GB" w:eastAsia="en-GB"/>
    </w:rPr>
  </w:style>
  <w:style w:type="paragraph" w:styleId="aff9">
    <w:name w:val="Quote"/>
    <w:basedOn w:val="a"/>
    <w:next w:val="a"/>
    <w:link w:val="Charf2"/>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9"/>
    <w:uiPriority w:val="29"/>
    <w:rsid w:val="0013638A"/>
    <w:rPr>
      <w:rFonts w:ascii="Times New Roman" w:hAnsi="Times New Roman"/>
      <w:i/>
      <w:iCs/>
      <w:color w:val="404040" w:themeColor="text1" w:themeTint="BF"/>
      <w:lang w:val="en-GB" w:eastAsia="en-GB"/>
    </w:rPr>
  </w:style>
  <w:style w:type="paragraph" w:styleId="affa">
    <w:name w:val="Salutation"/>
    <w:basedOn w:val="a"/>
    <w:next w:val="a"/>
    <w:link w:val="Charf3"/>
    <w:rsid w:val="0013638A"/>
    <w:pPr>
      <w:overflowPunct w:val="0"/>
      <w:autoSpaceDE w:val="0"/>
      <w:autoSpaceDN w:val="0"/>
      <w:adjustRightInd w:val="0"/>
      <w:textAlignment w:val="baseline"/>
    </w:pPr>
    <w:rPr>
      <w:lang w:eastAsia="en-GB"/>
    </w:rPr>
  </w:style>
  <w:style w:type="character" w:customStyle="1" w:styleId="Charf3">
    <w:name w:val="称呼 Char"/>
    <w:basedOn w:val="a0"/>
    <w:link w:val="affa"/>
    <w:rsid w:val="0013638A"/>
    <w:rPr>
      <w:rFonts w:ascii="Times New Roman" w:hAnsi="Times New Roman"/>
      <w:lang w:val="en-GB" w:eastAsia="en-GB"/>
    </w:rPr>
  </w:style>
  <w:style w:type="paragraph" w:styleId="affb">
    <w:name w:val="Signature"/>
    <w:basedOn w:val="a"/>
    <w:link w:val="Charf4"/>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b"/>
    <w:semiHidden/>
    <w:rsid w:val="0013638A"/>
    <w:rPr>
      <w:rFonts w:ascii="Times New Roman" w:hAnsi="Times New Roman"/>
      <w:lang w:val="en-GB" w:eastAsia="en-GB"/>
    </w:rPr>
  </w:style>
  <w:style w:type="paragraph" w:styleId="affc">
    <w:name w:val="Subtitle"/>
    <w:basedOn w:val="a"/>
    <w:next w:val="a"/>
    <w:link w:val="Charf5"/>
    <w:qFormat/>
    <w:rsid w:val="0013638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3638A"/>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semiHidden/>
    <w:unhideWhenUsed/>
    <w:rsid w:val="0013638A"/>
    <w:pPr>
      <w:overflowPunct w:val="0"/>
      <w:autoSpaceDE w:val="0"/>
      <w:autoSpaceDN w:val="0"/>
      <w:adjustRightInd w:val="0"/>
      <w:spacing w:after="0"/>
      <w:textAlignment w:val="baseline"/>
    </w:pPr>
    <w:rPr>
      <w:lang w:eastAsia="en-GB"/>
    </w:rPr>
  </w:style>
  <w:style w:type="paragraph" w:styleId="afff">
    <w:name w:val="Title"/>
    <w:basedOn w:val="a"/>
    <w:next w:val="a"/>
    <w:link w:val="Charf6"/>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13638A"/>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a"/>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a0"/>
    <w:rsid w:val="00D546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05E40-4A9E-45E9-B06E-A8380E252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2178</Words>
  <Characters>12420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CATT_dxy2</cp:lastModifiedBy>
  <cp:revision>22</cp:revision>
  <cp:lastPrinted>1900-12-31T22:00:00Z</cp:lastPrinted>
  <dcterms:created xsi:type="dcterms:W3CDTF">2023-05-08T05:58:00Z</dcterms:created>
  <dcterms:modified xsi:type="dcterms:W3CDTF">2023-05-24T14:57:00Z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